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1E" w:rsidRPr="00D2011E" w:rsidRDefault="00D2011E" w:rsidP="00D2011E">
      <w:pPr>
        <w:rPr>
          <w:sz w:val="24"/>
          <w:lang w:eastAsia="ru-RU"/>
        </w:rPr>
      </w:pPr>
      <w:bookmarkStart w:id="0" w:name="_GoBack"/>
      <w:bookmarkEnd w:id="0"/>
      <w:r w:rsidRPr="00D2011E">
        <w:rPr>
          <w:sz w:val="24"/>
          <w:lang w:eastAsia="ru-RU"/>
        </w:rPr>
        <w:t>Урок №46</w:t>
      </w:r>
    </w:p>
    <w:p w:rsidR="00D2011E" w:rsidRPr="00D2011E" w:rsidRDefault="00D2011E" w:rsidP="00D2011E">
      <w:pPr>
        <w:rPr>
          <w:sz w:val="24"/>
          <w:lang w:eastAsia="ru-RU"/>
        </w:rPr>
      </w:pPr>
      <w:r w:rsidRPr="00D2011E">
        <w:rPr>
          <w:sz w:val="24"/>
          <w:lang w:eastAsia="ru-RU"/>
        </w:rPr>
        <w:t>25.11.2021</w:t>
      </w:r>
    </w:p>
    <w:p w:rsidR="00D2011E" w:rsidRPr="00D2011E" w:rsidRDefault="00D2011E" w:rsidP="00D2011E">
      <w:pPr>
        <w:rPr>
          <w:sz w:val="24"/>
          <w:lang w:eastAsia="ru-RU"/>
        </w:rPr>
      </w:pPr>
      <w:r w:rsidRPr="00D2011E">
        <w:rPr>
          <w:sz w:val="24"/>
          <w:lang w:eastAsia="ru-RU"/>
        </w:rPr>
        <w:t>Учитель:Сейдаметова А.С.</w:t>
      </w:r>
    </w:p>
    <w:p w:rsidR="00443AF8" w:rsidRPr="00D2011E" w:rsidRDefault="00443AF8" w:rsidP="00D2011E">
      <w:pPr>
        <w:rPr>
          <w:sz w:val="24"/>
          <w:lang w:eastAsia="ru-RU"/>
        </w:rPr>
      </w:pPr>
      <w:r w:rsidRPr="00D2011E">
        <w:rPr>
          <w:sz w:val="24"/>
          <w:lang w:eastAsia="ru-RU"/>
        </w:rPr>
        <w:t>Открытый урок по математике (2 класс)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b/>
          <w:bCs/>
          <w:color w:val="222222"/>
          <w:sz w:val="24"/>
          <w:lang w:eastAsia="ru-RU"/>
        </w:rPr>
        <w:t>Тема:</w:t>
      </w:r>
      <w:r w:rsidRPr="00D2011E">
        <w:rPr>
          <w:color w:val="222222"/>
          <w:sz w:val="24"/>
          <w:lang w:eastAsia="ru-RU"/>
        </w:rPr>
        <w:t> Закрепление изученного. Решение задач.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b/>
          <w:bCs/>
          <w:color w:val="222222"/>
          <w:sz w:val="24"/>
          <w:lang w:eastAsia="ru-RU"/>
        </w:rPr>
        <w:t>ЦЕЛИ УРОКА: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* учить решать задачи на нахождение суммы, совершенствовать вычислительные навыки и умение сравнивать;:</w:t>
      </w:r>
    </w:p>
    <w:p w:rsidR="00443AF8" w:rsidRPr="00D2011E" w:rsidRDefault="00443AF8" w:rsidP="00D2011E">
      <w:pPr>
        <w:rPr>
          <w:sz w:val="24"/>
        </w:rPr>
      </w:pPr>
      <w:r w:rsidRPr="00D2011E">
        <w:rPr>
          <w:b/>
          <w:sz w:val="24"/>
        </w:rPr>
        <w:t>Планируемы результаты:</w:t>
      </w:r>
      <w:r w:rsidRPr="00D2011E">
        <w:rPr>
          <w:b/>
          <w:i/>
          <w:sz w:val="24"/>
        </w:rPr>
        <w:t xml:space="preserve"> </w:t>
      </w:r>
      <w:r w:rsidRPr="00D2011E">
        <w:rPr>
          <w:sz w:val="24"/>
        </w:rPr>
        <w:t>обучающиеся научатся решать задачи на нахождение суммы; выбирать способы действий; соотносить свои знания с заданием, которое нужно выполнять; работать в парах; оценивать себя и товарищей.</w:t>
      </w:r>
    </w:p>
    <w:p w:rsidR="00443AF8" w:rsidRDefault="00443AF8" w:rsidP="00D2011E">
      <w:pPr>
        <w:rPr>
          <w:rFonts w:eastAsia="Calibri"/>
          <w:sz w:val="24"/>
        </w:rPr>
      </w:pPr>
      <w:r w:rsidRPr="00D2011E">
        <w:rPr>
          <w:rFonts w:eastAsia="Calibri"/>
          <w:b/>
          <w:sz w:val="24"/>
        </w:rPr>
        <w:t>Формируемые УУД:</w:t>
      </w:r>
      <w:r w:rsidRPr="00D2011E">
        <w:rPr>
          <w:rFonts w:eastAsia="Calibri"/>
          <w:sz w:val="24"/>
        </w:rPr>
        <w:t xml:space="preserve"> </w:t>
      </w:r>
      <w:r w:rsidRPr="00D2011E">
        <w:rPr>
          <w:rFonts w:eastAsia="Calibri"/>
          <w:i/>
          <w:sz w:val="24"/>
        </w:rPr>
        <w:t>регулятивные –</w:t>
      </w:r>
      <w:r w:rsidRPr="00D2011E">
        <w:rPr>
          <w:rFonts w:eastAsia="Calibri"/>
          <w:sz w:val="24"/>
        </w:rPr>
        <w:t xml:space="preserve"> принимать учебную задачу урока; организовывать свое рабочее место; контролировать и оценивать свою работу; </w:t>
      </w:r>
      <w:r w:rsidRPr="00D2011E">
        <w:rPr>
          <w:rFonts w:eastAsia="Calibri"/>
          <w:i/>
          <w:sz w:val="24"/>
        </w:rPr>
        <w:t xml:space="preserve">познавательные – </w:t>
      </w:r>
      <w:r w:rsidRPr="00D2011E">
        <w:rPr>
          <w:rFonts w:eastAsia="Calibri"/>
          <w:sz w:val="24"/>
        </w:rPr>
        <w:t xml:space="preserve">объяснять ход решения задачи; моделировать с помощью схематических чертежей зависимости между величинами в задачах на нахождение неизвестного уменьшаемого; отмечать изменения в решении задачи при изменении ее условия или вопроса; выполнять задания творческого и поискового характера, применять знания и способы действий в измененных условиях; проявлять познавательный интерес к новому учебному материалу; находить ответы на вопросы, используя учебник; извлекать информацию; </w:t>
      </w:r>
      <w:r w:rsidRPr="00D2011E">
        <w:rPr>
          <w:rFonts w:eastAsia="Calibri"/>
          <w:i/>
          <w:sz w:val="24"/>
        </w:rPr>
        <w:t>коммуникативные –</w:t>
      </w:r>
      <w:r w:rsidRPr="00D2011E">
        <w:rPr>
          <w:rFonts w:eastAsia="Calibri"/>
          <w:sz w:val="24"/>
        </w:rPr>
        <w:t xml:space="preserve"> слушать и понимать речь других; обосновывать свой ответ; </w:t>
      </w:r>
      <w:r w:rsidRPr="00D2011E">
        <w:rPr>
          <w:rFonts w:eastAsia="Calibri"/>
          <w:i/>
          <w:sz w:val="24"/>
        </w:rPr>
        <w:t>личностные –</w:t>
      </w:r>
      <w:r w:rsidRPr="00D2011E">
        <w:rPr>
          <w:rFonts w:eastAsia="Calibri"/>
          <w:sz w:val="24"/>
        </w:rPr>
        <w:t xml:space="preserve"> оценивать результаты освоения темы, проявлять личностную заинтересованность в приобретении и расширении знаний и способов действий.</w:t>
      </w:r>
    </w:p>
    <w:p w:rsidR="007B3706" w:rsidRPr="00D2011E" w:rsidRDefault="007B3706" w:rsidP="00D2011E">
      <w:pPr>
        <w:rPr>
          <w:rFonts w:eastAsia="Calibri"/>
          <w:sz w:val="24"/>
        </w:rPr>
      </w:pPr>
      <w:r>
        <w:rPr>
          <w:rFonts w:eastAsia="Calibri"/>
          <w:sz w:val="24"/>
        </w:rPr>
        <w:t>Тип урока:закрепление</w:t>
      </w:r>
    </w:p>
    <w:p w:rsidR="00443AF8" w:rsidRPr="007B3706" w:rsidRDefault="00443AF8" w:rsidP="00D2011E">
      <w:pPr>
        <w:rPr>
          <w:sz w:val="24"/>
        </w:rPr>
      </w:pPr>
      <w:r w:rsidRPr="00D2011E">
        <w:rPr>
          <w:color w:val="222222"/>
          <w:sz w:val="24"/>
          <w:lang w:eastAsia="ru-RU"/>
        </w:rPr>
        <w:t>ОБОРУДОВАНИЕ: карточк</w:t>
      </w:r>
      <w:r w:rsidR="007B3706">
        <w:rPr>
          <w:color w:val="222222"/>
          <w:sz w:val="24"/>
          <w:lang w:eastAsia="ru-RU"/>
        </w:rPr>
        <w:t xml:space="preserve">и с заданиями, учебник, </w:t>
      </w:r>
      <w:r w:rsidRPr="00D2011E">
        <w:rPr>
          <w:color w:val="222222"/>
          <w:sz w:val="24"/>
          <w:lang w:eastAsia="ru-RU"/>
        </w:rPr>
        <w:t>тетрадь.</w:t>
      </w:r>
      <w:r w:rsidRPr="00D2011E">
        <w:rPr>
          <w:sz w:val="24"/>
        </w:rPr>
        <w:t xml:space="preserve"> ручка, простой карандаш, рисунок с геометрическим материалом.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b/>
          <w:bCs/>
          <w:color w:val="222222"/>
          <w:sz w:val="24"/>
          <w:lang w:eastAsia="ru-RU"/>
        </w:rPr>
        <w:t>ХОД УРОКА: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b/>
          <w:bCs/>
          <w:color w:val="222222"/>
          <w:sz w:val="24"/>
          <w:lang w:eastAsia="ru-RU"/>
        </w:rPr>
        <w:t>I Организационный момент: (цель: дать положительный настрой на урок)                                  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 Ребята, к нам на урок пришли гости, давайте с ними поздороваемся.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i/>
          <w:iCs/>
          <w:color w:val="222222"/>
          <w:sz w:val="24"/>
          <w:lang w:eastAsia="ru-RU"/>
        </w:rPr>
        <w:t>Всем, всем добрый день!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i/>
          <w:iCs/>
          <w:color w:val="222222"/>
          <w:sz w:val="24"/>
          <w:lang w:eastAsia="ru-RU"/>
        </w:rPr>
        <w:t>Прочь с дороги наша лень!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i/>
          <w:iCs/>
          <w:color w:val="222222"/>
          <w:sz w:val="24"/>
          <w:lang w:eastAsia="ru-RU"/>
        </w:rPr>
        <w:t>Не мешай трудиться,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i/>
          <w:iCs/>
          <w:color w:val="222222"/>
          <w:sz w:val="24"/>
          <w:lang w:eastAsia="ru-RU"/>
        </w:rPr>
        <w:t>Не мешай учиться!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 Садитесь, ребята. Проверьте, всё ли у вас готово? Начинаем наш урок.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 Я тетрадь свою открою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lastRenderedPageBreak/>
        <w:t>И наклонно положу.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Я друзья от вас не скрою –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Ручку я вот так держу.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Сяду прямо, не согнусь.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За работу я возьмусь.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Открываем тетради, записываем число, классная работа.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Прочитайте девиз нашего урока: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b/>
          <w:bCs/>
          <w:color w:val="222222"/>
          <w:sz w:val="24"/>
          <w:lang w:eastAsia="ru-RU"/>
        </w:rPr>
        <w:t>С мастерством готовым люди не родятся, а добытым мастерством гордятся.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-Как вы понимаете эти слова?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-Готовы ли вы добывать новые знания, чтобы потом можно было гордиться своим мастерством? Тогда начнём. 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b/>
          <w:bCs/>
          <w:color w:val="222222"/>
          <w:sz w:val="24"/>
          <w:lang w:eastAsia="ru-RU"/>
        </w:rPr>
        <w:t>II</w:t>
      </w:r>
      <w:r w:rsidRPr="00D2011E">
        <w:rPr>
          <w:color w:val="222222"/>
          <w:sz w:val="24"/>
          <w:lang w:eastAsia="ru-RU"/>
        </w:rPr>
        <w:t> </w:t>
      </w:r>
      <w:r w:rsidRPr="00D2011E">
        <w:rPr>
          <w:b/>
          <w:bCs/>
          <w:color w:val="222222"/>
          <w:sz w:val="24"/>
          <w:lang w:eastAsia="ru-RU"/>
        </w:rPr>
        <w:t>Минутка чистописания.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Повторение нумерации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b/>
          <w:bCs/>
          <w:color w:val="222222"/>
          <w:sz w:val="24"/>
          <w:lang w:eastAsia="ru-RU"/>
        </w:rPr>
        <w:t>На доске </w:t>
      </w:r>
      <w:r w:rsidRPr="00D2011E">
        <w:rPr>
          <w:color w:val="222222"/>
          <w:sz w:val="24"/>
          <w:lang w:eastAsia="ru-RU"/>
        </w:rPr>
        <w:t xml:space="preserve">ряд чисел:  10  21  32  43  54  </w:t>
      </w:r>
      <w:r w:rsidR="007B3706">
        <w:rPr>
          <w:color w:val="222222"/>
          <w:sz w:val="24"/>
          <w:lang w:eastAsia="ru-RU"/>
        </w:rPr>
        <w:t xml:space="preserve"> 5  </w:t>
      </w:r>
      <w:r w:rsidRPr="00D2011E">
        <w:rPr>
          <w:color w:val="222222"/>
          <w:sz w:val="24"/>
          <w:lang w:eastAsia="ru-RU"/>
        </w:rPr>
        <w:t>67  76  87  98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-Прочитайте числа. По какому принципу построен данный ряд?</w:t>
      </w:r>
    </w:p>
    <w:p w:rsidR="007B3706" w:rsidRDefault="007B3706" w:rsidP="00D2011E">
      <w:pPr>
        <w:rPr>
          <w:color w:val="222222"/>
          <w:sz w:val="24"/>
          <w:lang w:eastAsia="ru-RU"/>
        </w:rPr>
      </w:pPr>
      <w:r>
        <w:rPr>
          <w:color w:val="222222"/>
          <w:sz w:val="24"/>
          <w:lang w:eastAsia="ru-RU"/>
        </w:rPr>
        <w:t xml:space="preserve">-Найди «лишнее» число. (5 </w:t>
      </w:r>
      <w:r w:rsidR="00443AF8" w:rsidRPr="00D2011E">
        <w:rPr>
          <w:color w:val="222222"/>
          <w:sz w:val="24"/>
          <w:lang w:eastAsia="ru-RU"/>
        </w:rPr>
        <w:t xml:space="preserve">) Докажи. 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-Дайте характеристику. Пропишите всю строку данное число, правильно записывая в клетке каждую цифру.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b/>
          <w:bCs/>
          <w:color w:val="222222"/>
          <w:sz w:val="24"/>
          <w:lang w:eastAsia="ru-RU"/>
        </w:rPr>
        <w:t>III Актуализация знаний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b/>
          <w:bCs/>
          <w:color w:val="222222"/>
          <w:sz w:val="24"/>
          <w:lang w:eastAsia="ru-RU"/>
        </w:rPr>
        <w:t>Устный счёт.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-Сегодня мы продолжаем увлекательное путешествие по загадочной и великой стране «Математика». Вам предстоит думать, вычислять, соревноваться.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-Начнём урок с разминки, но не физической, а математической.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-А куда мы отправимся, вы определите сами. (решают, записывают ответ в тетради, вывешивают карточки на доске)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u w:val="single"/>
          <w:lang w:eastAsia="ru-RU"/>
        </w:rPr>
        <w:t>Составление слова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--Если это число уменьшить на 50, то получится 27. (77)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--Вычислите сумму 68 и 30. (98)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--К какому числу прибавили 10 и получили 25. (15)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--Найдите  разность 52 и 40. (12)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lastRenderedPageBreak/>
        <w:t>--К разности 45 и 5 прибавить 8. (48)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--Из суммы 8 и 2 вычти 6. (4)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-Расположите в порядке уменьшения и переверните карточки. 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98     77   48   15   12    4  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              С      к     а     з      к     а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-Мы отправляемся в сказку. А в какую мы попадём, вы узнаете, если отгадаете загадку.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Уплетая калачи,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Ехал парень на печи.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Прокатился по деревне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И женился на царевне.   (</w:t>
      </w:r>
      <w:r w:rsidRPr="00D2011E">
        <w:rPr>
          <w:i/>
          <w:iCs/>
          <w:color w:val="222222"/>
          <w:sz w:val="24"/>
          <w:lang w:eastAsia="ru-RU"/>
        </w:rPr>
        <w:t>Картинка Емеля и печка</w:t>
      </w:r>
      <w:r w:rsidRPr="00D2011E">
        <w:rPr>
          <w:color w:val="222222"/>
          <w:sz w:val="24"/>
          <w:lang w:eastAsia="ru-RU"/>
        </w:rPr>
        <w:t>)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-Да, мы попали в сказку "По щучьему велению".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-На чём путешествовал Емеля?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-Мы тоже будем путешествовать на печке. Чтобы она задымилась, загорелся в ней огонь, что нужно сделать? Правильно, давайте затопим печь, а для этого нарубим дрова и сложим их в поленницу.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u w:val="single"/>
          <w:lang w:eastAsia="ru-RU"/>
        </w:rPr>
        <w:t>Игра «Круговые примеры» (поленья с примерами)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46+30    76-6   70-10   60+24   84+6   90-40   50-4   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        -На каждом полене примеры и их нужно решить. (Поленья висят на доске, ученик выходит, решает пример и складывает в поленницу в нужном порядке.)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-Молодцы, мы растопили печь, теперь отправляемся в путь, в царство царевны Несмеяны.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(</w:t>
      </w:r>
      <w:r w:rsidRPr="00D2011E">
        <w:rPr>
          <w:i/>
          <w:iCs/>
          <w:color w:val="222222"/>
          <w:sz w:val="24"/>
          <w:lang w:eastAsia="ru-RU"/>
        </w:rPr>
        <w:t>Картинка Царевны Несмеяны)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-Ой, кто это? (Баба Яга)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-Баба Яга махнула метлой,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 Кочки вдруг появились кругом.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-Она не даёт нам проехать, повсюду сделала большие кочки, а на них вопросы.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-Как называются числа при сложении?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-Как найти 1 слагаемое?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-Из 1 рубля вычти 20 копеек.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-Назови самое большое двузначное число.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-Сколько см в 1 дм?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lastRenderedPageBreak/>
        <w:t>-Как называются числа при вычитании?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-Что больше 50 см или 5 дм?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 xml:space="preserve">-Чтобы проехать дальше, нам нужно продолжить нашу математическую разминку и </w:t>
      </w:r>
    </w:p>
    <w:p w:rsidR="00443AF8" w:rsidRPr="00D2011E" w:rsidRDefault="00443AF8" w:rsidP="00D2011E">
      <w:pPr>
        <w:rPr>
          <w:b/>
          <w:bCs/>
          <w:color w:val="222222"/>
          <w:sz w:val="24"/>
          <w:u w:val="single"/>
          <w:lang w:eastAsia="ru-RU"/>
        </w:rPr>
      </w:pPr>
      <w:r w:rsidRPr="00D2011E">
        <w:rPr>
          <w:color w:val="222222"/>
          <w:sz w:val="24"/>
          <w:lang w:eastAsia="ru-RU"/>
        </w:rPr>
        <w:t>-Путь открыт.</w:t>
      </w:r>
      <w:r w:rsidRPr="00D2011E">
        <w:rPr>
          <w:b/>
          <w:bCs/>
          <w:color w:val="222222"/>
          <w:sz w:val="24"/>
          <w:u w:val="single"/>
          <w:lang w:eastAsia="ru-RU"/>
        </w:rPr>
        <w:t> 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b/>
          <w:bCs/>
          <w:color w:val="222222"/>
          <w:sz w:val="24"/>
          <w:lang w:eastAsia="ru-RU"/>
        </w:rPr>
        <w:t xml:space="preserve"> Физминутка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Вы, наверное, устали?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Ну, тогда, все дружно встали!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Наш Емеля потянулся, раз нагнулся, два нагнулся.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Руки в стороны развёл, щуку, видно, не нашёл.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Чтобы щуку нам достать, надо на носочки встать.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b/>
          <w:bCs/>
          <w:color w:val="222222"/>
          <w:sz w:val="24"/>
          <w:lang w:eastAsia="ru-RU"/>
        </w:rPr>
        <w:t>IV Самоопределение к деятельности.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-Вот наша печка к речке подходит.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Где же здесь плот? Его не находим.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Чтобы на речку плот опустить,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Надо задание скорее решить.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-На перевёрнутых плотах данные для задачи.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-Царевна Несмеяна любит фрукты. В вазе у неё 4 яблока и 3 груши. Сколько слив в вазе? (Задачу решить нельзя, не хватает данных)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-А если я изменю вопрос? В вазе у неё 4 яблока и 3 груши. Сколько яблок в вазе? (Ответ есть в условии задачи, решать не надо)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-Поставьте вопросы, чтобы задача решалась так: 4+3, 4-3.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-Что сегодня мы будем делать на уроке? (Решать задачи)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b/>
          <w:bCs/>
          <w:color w:val="222222"/>
          <w:sz w:val="24"/>
          <w:lang w:eastAsia="ru-RU"/>
        </w:rPr>
        <w:t>V</w:t>
      </w:r>
      <w:r w:rsidRPr="00D2011E">
        <w:rPr>
          <w:color w:val="222222"/>
          <w:sz w:val="24"/>
          <w:lang w:eastAsia="ru-RU"/>
        </w:rPr>
        <w:t> </w:t>
      </w:r>
      <w:r w:rsidRPr="00D2011E">
        <w:rPr>
          <w:b/>
          <w:bCs/>
          <w:color w:val="222222"/>
          <w:sz w:val="24"/>
          <w:lang w:eastAsia="ru-RU"/>
        </w:rPr>
        <w:t>Работа по теме урока.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-Какая из записей  4-3 или 4+3  - будет решением следующей задачи?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В вазе 4 яблока и 3 груши, а слив столько, сколько яблок и груш вместе. Сколько слив в вазе?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-О чём говорится в задаче?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-Что говорится о яблоках? О грушах? О сливах? Что это значит? (надо узнать сколько всего яблок и груш)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-Сколько слив? Как получили 7?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u w:val="single"/>
          <w:lang w:eastAsia="ru-RU"/>
        </w:rPr>
        <w:t>Работа по учебнику.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lastRenderedPageBreak/>
        <w:t>  С. 63, № 1 (   с объяснением)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b/>
          <w:bCs/>
          <w:color w:val="222222"/>
          <w:sz w:val="24"/>
          <w:lang w:eastAsia="ru-RU"/>
        </w:rPr>
        <w:t>VI</w:t>
      </w:r>
      <w:r w:rsidRPr="00D2011E">
        <w:rPr>
          <w:color w:val="222222"/>
          <w:sz w:val="24"/>
          <w:lang w:eastAsia="ru-RU"/>
        </w:rPr>
        <w:t> </w:t>
      </w:r>
      <w:r w:rsidRPr="00D2011E">
        <w:rPr>
          <w:b/>
          <w:bCs/>
          <w:color w:val="222222"/>
          <w:sz w:val="24"/>
          <w:lang w:eastAsia="ru-RU"/>
        </w:rPr>
        <w:t>Физминутка для глаз.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Рисуй восьмёрку вертикально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Ты головою не крути,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 А лишь глазами осторожно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Ты вдоль по линиям веди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И на бочок её клади.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Теперь следи горизонтально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И в центре ты остановись.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Зажмурься крепко, не ленись.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Глаза открываем мы, наконец,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Зарядка окончена. Ты молодец!</w:t>
      </w:r>
      <w:r w:rsidRPr="00D2011E">
        <w:rPr>
          <w:b/>
          <w:bCs/>
          <w:color w:val="222222"/>
          <w:sz w:val="24"/>
          <w:lang w:eastAsia="ru-RU"/>
        </w:rPr>
        <w:t> 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b/>
          <w:bCs/>
          <w:color w:val="222222"/>
          <w:sz w:val="24"/>
          <w:lang w:eastAsia="ru-RU"/>
        </w:rPr>
        <w:t>VII Закрепление изученного материала.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u w:val="single"/>
          <w:lang w:eastAsia="ru-RU"/>
        </w:rPr>
        <w:t>Решение примеров.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-Вот мы и к царству уже подошли,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Но Несмеяну никак не нашли.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Наплакала речку, наплакала море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Давайте поможем царскому горю.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-Чтобы Несмеяна не плакала, выполним задание, написанное на слезинках.</w:t>
      </w:r>
    </w:p>
    <w:p w:rsidR="00D2011E" w:rsidRPr="00D2011E" w:rsidRDefault="00D2011E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 xml:space="preserve"> Поработаем в группах.</w:t>
      </w:r>
    </w:p>
    <w:tbl>
      <w:tblPr>
        <w:tblW w:w="0" w:type="auto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6"/>
      </w:tblGrid>
      <w:tr w:rsidR="00D2011E" w:rsidRPr="00D2011E" w:rsidTr="00D2011E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10156" w:type="dxa"/>
          </w:tcPr>
          <w:p w:rsidR="00D2011E" w:rsidRPr="00D2011E" w:rsidRDefault="00D2011E" w:rsidP="00D2011E">
            <w:pPr>
              <w:rPr>
                <w:color w:val="222222"/>
                <w:sz w:val="24"/>
                <w:lang w:eastAsia="ru-RU"/>
              </w:rPr>
            </w:pPr>
            <w:r w:rsidRPr="00D2011E">
              <w:rPr>
                <w:color w:val="222222"/>
                <w:sz w:val="24"/>
                <w:lang w:eastAsia="ru-RU"/>
              </w:rPr>
              <w:t>Карточка1</w:t>
            </w:r>
          </w:p>
          <w:p w:rsidR="00D2011E" w:rsidRPr="00D2011E" w:rsidRDefault="00D2011E" w:rsidP="00D2011E">
            <w:pPr>
              <w:rPr>
                <w:color w:val="222222"/>
                <w:sz w:val="24"/>
                <w:lang w:eastAsia="ru-RU"/>
              </w:rPr>
            </w:pPr>
            <w:r w:rsidRPr="00D2011E">
              <w:rPr>
                <w:color w:val="222222"/>
                <w:sz w:val="24"/>
                <w:lang w:eastAsia="ru-RU"/>
              </w:rPr>
              <w:t xml:space="preserve"> Из числа 80 вычесть сумму чисел 53 и 7</w:t>
            </w:r>
          </w:p>
          <w:p w:rsidR="00D2011E" w:rsidRPr="00D2011E" w:rsidRDefault="00D2011E" w:rsidP="00D2011E">
            <w:pPr>
              <w:rPr>
                <w:color w:val="222222"/>
                <w:sz w:val="24"/>
                <w:lang w:eastAsia="ru-RU"/>
              </w:rPr>
            </w:pPr>
            <w:r w:rsidRPr="00D2011E">
              <w:rPr>
                <w:color w:val="222222"/>
                <w:sz w:val="24"/>
                <w:lang w:eastAsia="ru-RU"/>
              </w:rPr>
              <w:t>     Из числа 90 вычесть разность чисел 84 и  4</w:t>
            </w:r>
          </w:p>
          <w:p w:rsidR="00D2011E" w:rsidRPr="00D2011E" w:rsidRDefault="00D2011E" w:rsidP="00D2011E">
            <w:pPr>
              <w:rPr>
                <w:color w:val="222222"/>
                <w:sz w:val="24"/>
                <w:lang w:eastAsia="ru-RU"/>
              </w:rPr>
            </w:pPr>
            <w:r w:rsidRPr="00D2011E">
              <w:rPr>
                <w:color w:val="222222"/>
                <w:sz w:val="24"/>
                <w:lang w:eastAsia="ru-RU"/>
              </w:rPr>
              <w:t>     К числу 50 прибавить сумму чисел 20 и 14</w:t>
            </w:r>
          </w:p>
          <w:p w:rsidR="00D2011E" w:rsidRPr="00D2011E" w:rsidRDefault="00D2011E" w:rsidP="00D2011E">
            <w:pPr>
              <w:rPr>
                <w:color w:val="222222"/>
                <w:sz w:val="24"/>
                <w:lang w:eastAsia="ru-RU"/>
              </w:rPr>
            </w:pPr>
            <w:r w:rsidRPr="00D2011E">
              <w:rPr>
                <w:color w:val="222222"/>
                <w:sz w:val="24"/>
                <w:lang w:eastAsia="ru-RU"/>
              </w:rPr>
              <w:t>     К  числу 27 прибавить разность чисел  48 и 8</w:t>
            </w:r>
          </w:p>
        </w:tc>
      </w:tr>
    </w:tbl>
    <w:p w:rsidR="00D2011E" w:rsidRPr="00D2011E" w:rsidRDefault="00D2011E" w:rsidP="00D2011E">
      <w:pPr>
        <w:rPr>
          <w:color w:val="222222"/>
          <w:sz w:val="24"/>
          <w:lang w:eastAsia="ru-RU"/>
        </w:rPr>
      </w:pP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-Выполним самопроверку.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-Прочитайте пример, ответ которого самое маленькое двузначное число. 10, 2 пр.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-Прочитайте пример, ответ которого на 1 больше,  чем 83. 84, 3 пр.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lastRenderedPageBreak/>
        <w:t>-Прочитайте пример, в ответе которого десятков на 2 больше, чем единиц. 20, 1 пр.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-Прочитайте пример, ответ которого является предыдущим числом для числа 68.   67, 4 пр.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u w:val="single"/>
          <w:lang w:eastAsia="ru-RU"/>
        </w:rPr>
        <w:t>Конструирование. Работа в парах.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-Емеля подарил Царевне Несмеяне подарок. Он был упакован в красивую коробку. Какой длины нужно взять ленту, чтобы украсить по краям крышку это коробки. 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-А в коробке головоломка "Танграм", чтобы Царевна не скучала. 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b/>
          <w:bCs/>
          <w:color w:val="222222"/>
          <w:sz w:val="24"/>
          <w:lang w:eastAsia="ru-RU"/>
        </w:rPr>
        <w:t>VIII</w:t>
      </w:r>
      <w:r w:rsidRPr="00D2011E">
        <w:rPr>
          <w:color w:val="222222"/>
          <w:sz w:val="24"/>
          <w:lang w:eastAsia="ru-RU"/>
        </w:rPr>
        <w:t> </w:t>
      </w:r>
      <w:r w:rsidRPr="00D2011E">
        <w:rPr>
          <w:b/>
          <w:bCs/>
          <w:color w:val="222222"/>
          <w:sz w:val="24"/>
          <w:lang w:eastAsia="ru-RU"/>
        </w:rPr>
        <w:t> Подведение итогов.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-Что узнали на уроке?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-Чему научились? За что можешь похвалить себя?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-Какие задания были трудными? Над чем надо поработать?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-И в конце возвращаемся к нашему девизу.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b/>
          <w:bCs/>
          <w:color w:val="222222"/>
          <w:sz w:val="24"/>
          <w:lang w:eastAsia="ru-RU"/>
        </w:rPr>
        <w:t>С мастерством готовым люди не родятся, а добытым мастерством гордятся.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-Можем мы гордиться собой?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-Чему научились на уроке, чтобы попасть в замок Царевны Несмеяны. 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b/>
          <w:bCs/>
          <w:color w:val="222222"/>
          <w:sz w:val="24"/>
          <w:lang w:eastAsia="ru-RU"/>
        </w:rPr>
        <w:t>IX  Домашнее задание.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-Царевна Несмеяна и Емеля были рады встретиться с вами. Большое спасибо всем вам, ребята.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Все так решали, все отвечали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Сколько препятствий смогли вы пройти.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На этом сказке конец, а кто слушал молодец.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с. 63, № 2, 4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b/>
          <w:bCs/>
          <w:color w:val="222222"/>
          <w:sz w:val="24"/>
          <w:lang w:eastAsia="ru-RU"/>
        </w:rPr>
        <w:t>X  Рефлексия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-Оцените себя по нашей лестнице достижений, Всё ли у вас получилось, к чему надо стремиться?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Довольны ли вы своей работой?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Резерв с. 63 на полях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 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 </w:t>
      </w:r>
    </w:p>
    <w:p w:rsidR="00443AF8" w:rsidRPr="00D2011E" w:rsidRDefault="00443AF8" w:rsidP="00D2011E">
      <w:pPr>
        <w:rPr>
          <w:color w:val="222222"/>
          <w:sz w:val="24"/>
          <w:lang w:eastAsia="ru-RU"/>
        </w:rPr>
      </w:pPr>
      <w:r w:rsidRPr="00D2011E">
        <w:rPr>
          <w:color w:val="222222"/>
          <w:sz w:val="24"/>
          <w:lang w:eastAsia="ru-RU"/>
        </w:rPr>
        <w:t> </w:t>
      </w:r>
    </w:p>
    <w:sectPr w:rsidR="00443AF8" w:rsidRPr="00D2011E" w:rsidSect="00443A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14F5"/>
    <w:multiLevelType w:val="multilevel"/>
    <w:tmpl w:val="729A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624E33"/>
    <w:multiLevelType w:val="multilevel"/>
    <w:tmpl w:val="916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981CF2"/>
    <w:multiLevelType w:val="multilevel"/>
    <w:tmpl w:val="3314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B2722"/>
    <w:multiLevelType w:val="multilevel"/>
    <w:tmpl w:val="0310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8B389F"/>
    <w:multiLevelType w:val="multilevel"/>
    <w:tmpl w:val="F676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A12547"/>
    <w:multiLevelType w:val="multilevel"/>
    <w:tmpl w:val="9012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2AC2C30"/>
    <w:multiLevelType w:val="multilevel"/>
    <w:tmpl w:val="B8B4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988589B"/>
    <w:multiLevelType w:val="multilevel"/>
    <w:tmpl w:val="1AF8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90"/>
    <w:rsid w:val="001E6966"/>
    <w:rsid w:val="003B2175"/>
    <w:rsid w:val="00443AF8"/>
    <w:rsid w:val="00763F8E"/>
    <w:rsid w:val="007B3706"/>
    <w:rsid w:val="008B7A90"/>
    <w:rsid w:val="009744E4"/>
    <w:rsid w:val="00AF787C"/>
    <w:rsid w:val="00D2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A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A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ava26</dc:creator>
  <cp:keywords/>
  <dc:description/>
  <cp:lastModifiedBy>ava26</cp:lastModifiedBy>
  <cp:revision>12</cp:revision>
  <dcterms:created xsi:type="dcterms:W3CDTF">2021-11-27T06:04:00Z</dcterms:created>
  <dcterms:modified xsi:type="dcterms:W3CDTF">2021-11-27T07:10:00Z</dcterms:modified>
</cp:coreProperties>
</file>