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34E" w:rsidRPr="0054141B" w:rsidRDefault="0070534E" w:rsidP="0070534E">
      <w:pPr>
        <w:spacing w:after="0" w:line="240" w:lineRule="auto"/>
        <w:ind w:left="-1134" w:firstLine="567"/>
        <w:jc w:val="center"/>
        <w:rPr>
          <w:rFonts w:ascii="Times New Roman" w:hAnsi="Times New Roman" w:cs="Times New Roman"/>
          <w:sz w:val="24"/>
          <w:szCs w:val="24"/>
        </w:rPr>
      </w:pPr>
      <w:r w:rsidRPr="0054141B">
        <w:rPr>
          <w:rFonts w:ascii="Times New Roman" w:hAnsi="Times New Roman" w:cs="Times New Roman"/>
          <w:sz w:val="24"/>
          <w:szCs w:val="24"/>
        </w:rPr>
        <w:t>Конспект урока№___ по географии 9 класс         Дата_________________</w:t>
      </w:r>
    </w:p>
    <w:p w:rsidR="0070534E" w:rsidRPr="0054141B" w:rsidRDefault="0070534E" w:rsidP="0070534E">
      <w:pPr>
        <w:spacing w:after="0" w:line="240" w:lineRule="auto"/>
        <w:ind w:left="-1134" w:firstLine="567"/>
        <w:rPr>
          <w:rFonts w:ascii="Times New Roman" w:hAnsi="Times New Roman" w:cs="Times New Roman"/>
          <w:sz w:val="24"/>
          <w:szCs w:val="24"/>
        </w:rPr>
      </w:pPr>
      <w:r w:rsidRPr="0054141B">
        <w:rPr>
          <w:rFonts w:ascii="Times New Roman" w:hAnsi="Times New Roman" w:cs="Times New Roman"/>
          <w:sz w:val="24"/>
          <w:szCs w:val="24"/>
        </w:rPr>
        <w:t xml:space="preserve">           Учитель: Казанкова Е</w:t>
      </w:r>
      <w:proofErr w:type="gramStart"/>
      <w:r w:rsidRPr="0054141B">
        <w:rPr>
          <w:rFonts w:ascii="Times New Roman" w:hAnsi="Times New Roman" w:cs="Times New Roman"/>
          <w:sz w:val="24"/>
          <w:szCs w:val="24"/>
        </w:rPr>
        <w:t>,М</w:t>
      </w:r>
      <w:proofErr w:type="gramEnd"/>
      <w:r w:rsidRPr="0054141B">
        <w:rPr>
          <w:rFonts w:ascii="Times New Roman" w:hAnsi="Times New Roman" w:cs="Times New Roman"/>
          <w:sz w:val="24"/>
          <w:szCs w:val="24"/>
        </w:rPr>
        <w:t>.</w:t>
      </w:r>
    </w:p>
    <w:p w:rsidR="0070534E" w:rsidRPr="0054141B" w:rsidRDefault="0070534E" w:rsidP="0070534E">
      <w:pPr>
        <w:numPr>
          <w:ilvl w:val="0"/>
          <w:numId w:val="2"/>
        </w:numPr>
        <w:spacing w:before="100" w:beforeAutospacing="1" w:after="100" w:afterAutospacing="1" w:line="240" w:lineRule="auto"/>
        <w:ind w:left="495"/>
        <w:rPr>
          <w:rFonts w:ascii="Times New Roman" w:eastAsia="Times New Roman" w:hAnsi="Times New Roman" w:cs="Times New Roman"/>
          <w:color w:val="333333"/>
          <w:sz w:val="24"/>
          <w:szCs w:val="24"/>
          <w:lang w:eastAsia="ru-RU"/>
        </w:rPr>
      </w:pPr>
      <w:r w:rsidRPr="0054141B">
        <w:rPr>
          <w:rFonts w:ascii="Times New Roman" w:hAnsi="Times New Roman" w:cs="Times New Roman"/>
          <w:b/>
          <w:sz w:val="24"/>
          <w:szCs w:val="24"/>
        </w:rPr>
        <w:t>Тема урока.</w:t>
      </w:r>
      <w:r w:rsidRPr="0054141B">
        <w:rPr>
          <w:rFonts w:ascii="Times New Roman" w:hAnsi="Times New Roman" w:cs="Times New Roman"/>
          <w:sz w:val="24"/>
          <w:szCs w:val="24"/>
        </w:rPr>
        <w:t xml:space="preserve"> Районирование России</w:t>
      </w:r>
      <w:r w:rsidRPr="0054141B">
        <w:rPr>
          <w:rFonts w:ascii="Times New Roman" w:eastAsia="Times New Roman" w:hAnsi="Times New Roman" w:cs="Times New Roman"/>
          <w:b/>
          <w:bCs/>
          <w:i/>
          <w:iCs/>
          <w:color w:val="333333"/>
          <w:sz w:val="24"/>
          <w:szCs w:val="24"/>
          <w:lang w:eastAsia="ru-RU"/>
        </w:rPr>
        <w:t xml:space="preserve"> </w:t>
      </w:r>
    </w:p>
    <w:p w:rsidR="00C76AEF" w:rsidRPr="0054141B" w:rsidRDefault="00C76AEF" w:rsidP="00C76AEF">
      <w:pPr>
        <w:numPr>
          <w:ilvl w:val="0"/>
          <w:numId w:val="2"/>
        </w:numPr>
        <w:spacing w:before="100" w:beforeAutospacing="1" w:after="100" w:afterAutospacing="1" w:line="240" w:lineRule="auto"/>
        <w:ind w:left="495"/>
        <w:rPr>
          <w:rFonts w:ascii="Times New Roman" w:eastAsia="Times New Roman" w:hAnsi="Times New Roman" w:cs="Times New Roman"/>
          <w:color w:val="333333"/>
          <w:sz w:val="24"/>
          <w:szCs w:val="24"/>
          <w:lang w:eastAsia="ru-RU"/>
        </w:rPr>
      </w:pPr>
      <w:r>
        <w:rPr>
          <w:rFonts w:ascii="Times New Roman" w:hAnsi="Times New Roman" w:cs="Times New Roman"/>
          <w:b/>
          <w:sz w:val="24"/>
          <w:szCs w:val="24"/>
        </w:rPr>
        <w:t>Планируемые результаты</w:t>
      </w:r>
    </w:p>
    <w:p w:rsidR="00C76AEF" w:rsidRPr="0054141B" w:rsidRDefault="00C76AEF" w:rsidP="00C76AEF">
      <w:pPr>
        <w:numPr>
          <w:ilvl w:val="0"/>
          <w:numId w:val="2"/>
        </w:numPr>
        <w:spacing w:before="100" w:beforeAutospacing="1" w:after="100" w:afterAutospacing="1" w:line="240" w:lineRule="auto"/>
        <w:ind w:left="49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
          <w:iCs/>
          <w:color w:val="333333"/>
          <w:sz w:val="24"/>
          <w:szCs w:val="24"/>
          <w:lang w:eastAsia="ru-RU"/>
        </w:rPr>
        <w:t>Предметные</w:t>
      </w:r>
      <w:r w:rsidRPr="0054141B">
        <w:rPr>
          <w:rFonts w:ascii="Times New Roman" w:eastAsia="Times New Roman" w:hAnsi="Times New Roman" w:cs="Times New Roman"/>
          <w:b/>
          <w:bCs/>
          <w:i/>
          <w:iCs/>
          <w:color w:val="333333"/>
          <w:sz w:val="24"/>
          <w:szCs w:val="24"/>
          <w:lang w:eastAsia="ru-RU"/>
        </w:rPr>
        <w:t>:</w:t>
      </w:r>
      <w:r w:rsidRPr="0054141B">
        <w:rPr>
          <w:rFonts w:ascii="Times New Roman" w:eastAsia="Times New Roman" w:hAnsi="Times New Roman" w:cs="Times New Roman"/>
          <w:b/>
          <w:bCs/>
          <w:color w:val="333333"/>
          <w:sz w:val="24"/>
          <w:szCs w:val="24"/>
          <w:lang w:eastAsia="ru-RU"/>
        </w:rPr>
        <w:t xml:space="preserve"> </w:t>
      </w:r>
      <w:r w:rsidRPr="0054141B">
        <w:rPr>
          <w:rFonts w:ascii="Times New Roman" w:eastAsia="Times New Roman" w:hAnsi="Times New Roman" w:cs="Times New Roman"/>
          <w:color w:val="333333"/>
          <w:sz w:val="24"/>
          <w:szCs w:val="24"/>
          <w:lang w:eastAsia="ru-RU"/>
        </w:rPr>
        <w:t>сформировать представление об экономических районах России; познакомить учащихся с основными функциями и видами районирования;</w:t>
      </w:r>
    </w:p>
    <w:p w:rsidR="00C76AEF" w:rsidRPr="0054141B" w:rsidRDefault="00C76AEF" w:rsidP="00C76AEF">
      <w:pPr>
        <w:numPr>
          <w:ilvl w:val="0"/>
          <w:numId w:val="2"/>
        </w:numPr>
        <w:spacing w:before="100" w:beforeAutospacing="1" w:after="100" w:afterAutospacing="1" w:line="240" w:lineRule="auto"/>
        <w:ind w:left="495"/>
        <w:rPr>
          <w:rFonts w:ascii="Times New Roman" w:eastAsia="Times New Roman" w:hAnsi="Times New Roman" w:cs="Times New Roman"/>
          <w:color w:val="333333"/>
          <w:sz w:val="24"/>
          <w:szCs w:val="24"/>
          <w:lang w:eastAsia="ru-RU"/>
        </w:rPr>
      </w:pPr>
      <w:proofErr w:type="spellStart"/>
      <w:r>
        <w:rPr>
          <w:rFonts w:ascii="Times New Roman" w:eastAsia="Times New Roman" w:hAnsi="Times New Roman" w:cs="Times New Roman"/>
          <w:b/>
          <w:bCs/>
          <w:i/>
          <w:iCs/>
          <w:color w:val="333333"/>
          <w:sz w:val="24"/>
          <w:szCs w:val="24"/>
          <w:lang w:eastAsia="ru-RU"/>
        </w:rPr>
        <w:t>Метапредметные</w:t>
      </w:r>
      <w:proofErr w:type="spellEnd"/>
      <w:proofErr w:type="gramStart"/>
      <w:r>
        <w:rPr>
          <w:rFonts w:ascii="Times New Roman" w:eastAsia="Times New Roman" w:hAnsi="Times New Roman" w:cs="Times New Roman"/>
          <w:b/>
          <w:bCs/>
          <w:i/>
          <w:iCs/>
          <w:color w:val="333333"/>
          <w:sz w:val="24"/>
          <w:szCs w:val="24"/>
          <w:lang w:eastAsia="ru-RU"/>
        </w:rPr>
        <w:t xml:space="preserve"> </w:t>
      </w:r>
      <w:r w:rsidRPr="0054141B">
        <w:rPr>
          <w:rFonts w:ascii="Times New Roman" w:eastAsia="Times New Roman" w:hAnsi="Times New Roman" w:cs="Times New Roman"/>
          <w:b/>
          <w:bCs/>
          <w:i/>
          <w:iCs/>
          <w:color w:val="333333"/>
          <w:sz w:val="24"/>
          <w:szCs w:val="24"/>
          <w:lang w:eastAsia="ru-RU"/>
        </w:rPr>
        <w:t>:</w:t>
      </w:r>
      <w:proofErr w:type="gramEnd"/>
      <w:r w:rsidRPr="0054141B">
        <w:rPr>
          <w:rFonts w:ascii="Times New Roman" w:eastAsia="Times New Roman" w:hAnsi="Times New Roman" w:cs="Times New Roman"/>
          <w:color w:val="333333"/>
          <w:sz w:val="24"/>
          <w:szCs w:val="24"/>
          <w:lang w:eastAsia="ru-RU"/>
        </w:rPr>
        <w:t xml:space="preserve"> продолжить формирование картографических умений, умений самостоятельно работать с источниками информации;</w:t>
      </w:r>
    </w:p>
    <w:p w:rsidR="00C76AEF" w:rsidRPr="0054141B" w:rsidRDefault="00C76AEF" w:rsidP="00C76AEF">
      <w:pPr>
        <w:numPr>
          <w:ilvl w:val="0"/>
          <w:numId w:val="2"/>
        </w:numPr>
        <w:spacing w:before="100" w:beforeAutospacing="1" w:after="100" w:afterAutospacing="1" w:line="240" w:lineRule="auto"/>
        <w:ind w:left="495"/>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i/>
          <w:iCs/>
          <w:color w:val="333333"/>
          <w:sz w:val="24"/>
          <w:szCs w:val="24"/>
          <w:lang w:eastAsia="ru-RU"/>
        </w:rPr>
        <w:t>Личностные</w:t>
      </w:r>
      <w:proofErr w:type="gramStart"/>
      <w:r>
        <w:rPr>
          <w:rFonts w:ascii="Times New Roman" w:eastAsia="Times New Roman" w:hAnsi="Times New Roman" w:cs="Times New Roman"/>
          <w:b/>
          <w:bCs/>
          <w:i/>
          <w:iCs/>
          <w:color w:val="333333"/>
          <w:sz w:val="24"/>
          <w:szCs w:val="24"/>
          <w:lang w:eastAsia="ru-RU"/>
        </w:rPr>
        <w:t xml:space="preserve"> </w:t>
      </w:r>
      <w:r w:rsidRPr="0054141B">
        <w:rPr>
          <w:rFonts w:ascii="Times New Roman" w:eastAsia="Times New Roman" w:hAnsi="Times New Roman" w:cs="Times New Roman"/>
          <w:color w:val="333333"/>
          <w:sz w:val="24"/>
          <w:szCs w:val="24"/>
          <w:lang w:eastAsia="ru-RU"/>
        </w:rPr>
        <w:t>:</w:t>
      </w:r>
      <w:proofErr w:type="gramEnd"/>
      <w:r w:rsidRPr="0054141B">
        <w:rPr>
          <w:rFonts w:ascii="Times New Roman" w:eastAsia="Times New Roman" w:hAnsi="Times New Roman" w:cs="Times New Roman"/>
          <w:color w:val="333333"/>
          <w:sz w:val="24"/>
          <w:szCs w:val="24"/>
          <w:lang w:eastAsia="ru-RU"/>
        </w:rPr>
        <w:t xml:space="preserve"> развивать коммуникативные умения учащихся в парной и групповой работе.</w:t>
      </w:r>
    </w:p>
    <w:p w:rsidR="0099708E" w:rsidRPr="0054141B" w:rsidRDefault="0099708E" w:rsidP="0099708E">
      <w:pPr>
        <w:spacing w:after="135" w:line="240" w:lineRule="auto"/>
        <w:rPr>
          <w:rFonts w:ascii="Times New Roman" w:eastAsia="Times New Roman" w:hAnsi="Times New Roman" w:cs="Times New Roman"/>
          <w:color w:val="333333"/>
          <w:sz w:val="24"/>
          <w:szCs w:val="24"/>
          <w:lang w:eastAsia="ru-RU"/>
        </w:rPr>
      </w:pPr>
      <w:bookmarkStart w:id="0" w:name="_GoBack"/>
      <w:bookmarkEnd w:id="0"/>
      <w:r w:rsidRPr="0054141B">
        <w:rPr>
          <w:rFonts w:ascii="Times New Roman" w:eastAsia="Times New Roman" w:hAnsi="Times New Roman" w:cs="Times New Roman"/>
          <w:b/>
          <w:bCs/>
          <w:color w:val="333333"/>
          <w:sz w:val="24"/>
          <w:szCs w:val="24"/>
          <w:lang w:eastAsia="ru-RU"/>
        </w:rPr>
        <w:t>Тип урока</w:t>
      </w:r>
      <w:r w:rsidRPr="0054141B">
        <w:rPr>
          <w:rFonts w:ascii="Times New Roman" w:eastAsia="Times New Roman" w:hAnsi="Times New Roman" w:cs="Times New Roman"/>
          <w:color w:val="333333"/>
          <w:sz w:val="24"/>
          <w:szCs w:val="24"/>
          <w:lang w:eastAsia="ru-RU"/>
        </w:rPr>
        <w:t xml:space="preserve">: </w:t>
      </w:r>
      <w:r w:rsidR="0070534E" w:rsidRPr="0054141B">
        <w:rPr>
          <w:rFonts w:ascii="Times New Roman" w:eastAsia="Times New Roman" w:hAnsi="Times New Roman" w:cs="Times New Roman"/>
          <w:color w:val="333333"/>
          <w:sz w:val="24"/>
          <w:szCs w:val="24"/>
          <w:lang w:eastAsia="ru-RU"/>
        </w:rPr>
        <w:t>комбинированный.</w:t>
      </w:r>
    </w:p>
    <w:p w:rsidR="0099708E" w:rsidRPr="0054141B" w:rsidRDefault="0099708E" w:rsidP="0099708E">
      <w:pPr>
        <w:spacing w:after="135" w:line="240" w:lineRule="auto"/>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b/>
          <w:bCs/>
          <w:color w:val="333333"/>
          <w:sz w:val="24"/>
          <w:szCs w:val="24"/>
          <w:lang w:eastAsia="ru-RU"/>
        </w:rPr>
        <w:t>Оборудование:</w:t>
      </w:r>
      <w:r w:rsidRPr="0054141B">
        <w:rPr>
          <w:rFonts w:ascii="Times New Roman" w:eastAsia="Times New Roman" w:hAnsi="Times New Roman" w:cs="Times New Roman"/>
          <w:color w:val="333333"/>
          <w:sz w:val="24"/>
          <w:szCs w:val="24"/>
          <w:lang w:eastAsia="ru-RU"/>
        </w:rPr>
        <w:t xml:space="preserve"> учебник, географическая карта “Административно-территориальное деление России”, контурные карты.</w:t>
      </w:r>
    </w:p>
    <w:p w:rsidR="0099708E" w:rsidRPr="0054141B" w:rsidRDefault="0099708E" w:rsidP="0099708E">
      <w:pPr>
        <w:spacing w:after="135" w:line="240" w:lineRule="auto"/>
        <w:jc w:val="center"/>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b/>
          <w:bCs/>
          <w:color w:val="333333"/>
          <w:sz w:val="24"/>
          <w:szCs w:val="24"/>
          <w:lang w:eastAsia="ru-RU"/>
        </w:rPr>
        <w:t>ХОД УРОКА</w:t>
      </w:r>
    </w:p>
    <w:p w:rsidR="0099708E" w:rsidRPr="0054141B" w:rsidRDefault="0099708E" w:rsidP="0099708E">
      <w:pPr>
        <w:spacing w:after="135"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b/>
          <w:bCs/>
          <w:color w:val="333333"/>
          <w:sz w:val="24"/>
          <w:szCs w:val="24"/>
          <w:lang w:eastAsia="ru-RU"/>
        </w:rPr>
        <w:t>1. Организационный момент.</w:t>
      </w:r>
      <w:r w:rsidRPr="0054141B">
        <w:rPr>
          <w:rFonts w:ascii="Times New Roman" w:eastAsia="Times New Roman" w:hAnsi="Times New Roman" w:cs="Times New Roman"/>
          <w:color w:val="333333"/>
          <w:sz w:val="24"/>
          <w:szCs w:val="24"/>
          <w:lang w:eastAsia="ru-RU"/>
        </w:rPr>
        <w:t xml:space="preserve"> </w:t>
      </w:r>
    </w:p>
    <w:p w:rsidR="0099708E" w:rsidRPr="0054141B" w:rsidRDefault="0099708E" w:rsidP="0099708E">
      <w:pPr>
        <w:spacing w:after="135" w:line="240" w:lineRule="auto"/>
        <w:ind w:left="-851" w:firstLine="284"/>
        <w:rPr>
          <w:rFonts w:ascii="Times New Roman" w:eastAsia="Times New Roman" w:hAnsi="Times New Roman" w:cs="Times New Roman"/>
          <w:b/>
          <w:bCs/>
          <w:color w:val="333333"/>
          <w:sz w:val="24"/>
          <w:szCs w:val="24"/>
          <w:lang w:eastAsia="ru-RU"/>
        </w:rPr>
      </w:pPr>
      <w:r w:rsidRPr="0054141B">
        <w:rPr>
          <w:rFonts w:ascii="Times New Roman" w:eastAsia="Times New Roman" w:hAnsi="Times New Roman" w:cs="Times New Roman"/>
          <w:b/>
          <w:bCs/>
          <w:color w:val="333333"/>
          <w:sz w:val="24"/>
          <w:szCs w:val="24"/>
          <w:lang w:eastAsia="ru-RU"/>
        </w:rPr>
        <w:t xml:space="preserve">2. Актуализация </w:t>
      </w:r>
      <w:r w:rsidR="0070534E" w:rsidRPr="0054141B">
        <w:rPr>
          <w:rFonts w:ascii="Times New Roman" w:eastAsia="Times New Roman" w:hAnsi="Times New Roman" w:cs="Times New Roman"/>
          <w:b/>
          <w:bCs/>
          <w:color w:val="333333"/>
          <w:sz w:val="24"/>
          <w:szCs w:val="24"/>
          <w:lang w:eastAsia="ru-RU"/>
        </w:rPr>
        <w:t>опорных знаний</w:t>
      </w:r>
    </w:p>
    <w:p w:rsidR="0070534E" w:rsidRPr="0054141B" w:rsidRDefault="0070534E" w:rsidP="0099708E">
      <w:pPr>
        <w:spacing w:after="135" w:line="240" w:lineRule="auto"/>
        <w:ind w:left="-851" w:firstLine="284"/>
        <w:rPr>
          <w:rFonts w:ascii="Times New Roman" w:eastAsia="Times New Roman" w:hAnsi="Times New Roman" w:cs="Times New Roman"/>
          <w:b/>
          <w:bCs/>
          <w:color w:val="333333"/>
          <w:sz w:val="24"/>
          <w:szCs w:val="24"/>
          <w:lang w:eastAsia="ru-RU"/>
        </w:rPr>
      </w:pPr>
      <w:r w:rsidRPr="0054141B">
        <w:rPr>
          <w:rFonts w:ascii="Times New Roman" w:eastAsia="Times New Roman" w:hAnsi="Times New Roman" w:cs="Times New Roman"/>
          <w:b/>
          <w:bCs/>
          <w:color w:val="333333"/>
          <w:sz w:val="24"/>
          <w:szCs w:val="24"/>
          <w:lang w:eastAsia="ru-RU"/>
        </w:rPr>
        <w:t>Ответьте на вопросы:</w:t>
      </w:r>
    </w:p>
    <w:p w:rsidR="0070534E" w:rsidRPr="0054141B" w:rsidRDefault="0070534E" w:rsidP="0070534E">
      <w:pPr>
        <w:pStyle w:val="a9"/>
        <w:numPr>
          <w:ilvl w:val="0"/>
          <w:numId w:val="11"/>
        </w:numPr>
        <w:spacing w:after="135" w:line="240" w:lineRule="auto"/>
        <w:ind w:left="-851" w:firstLine="284"/>
        <w:rPr>
          <w:rFonts w:ascii="Times New Roman" w:eastAsia="Times New Roman" w:hAnsi="Times New Roman" w:cs="Times New Roman"/>
          <w:bCs/>
          <w:color w:val="333333"/>
          <w:sz w:val="24"/>
          <w:szCs w:val="24"/>
          <w:lang w:eastAsia="ru-RU"/>
        </w:rPr>
      </w:pPr>
      <w:r w:rsidRPr="0054141B">
        <w:rPr>
          <w:rFonts w:ascii="Times New Roman" w:eastAsia="Times New Roman" w:hAnsi="Times New Roman" w:cs="Times New Roman"/>
          <w:bCs/>
          <w:color w:val="333333"/>
          <w:sz w:val="24"/>
          <w:szCs w:val="24"/>
          <w:lang w:eastAsia="ru-RU"/>
        </w:rPr>
        <w:t>В чем уникальность географического положения РФ?</w:t>
      </w:r>
    </w:p>
    <w:p w:rsidR="0070534E" w:rsidRPr="0054141B" w:rsidRDefault="0070534E" w:rsidP="0070534E">
      <w:pPr>
        <w:pStyle w:val="a9"/>
        <w:numPr>
          <w:ilvl w:val="0"/>
          <w:numId w:val="11"/>
        </w:numPr>
        <w:spacing w:after="135" w:line="240" w:lineRule="auto"/>
        <w:ind w:left="-851" w:firstLine="284"/>
        <w:rPr>
          <w:rFonts w:ascii="Times New Roman" w:eastAsia="Times New Roman" w:hAnsi="Times New Roman" w:cs="Times New Roman"/>
          <w:bCs/>
          <w:color w:val="333333"/>
          <w:sz w:val="24"/>
          <w:szCs w:val="24"/>
          <w:lang w:eastAsia="ru-RU"/>
        </w:rPr>
      </w:pPr>
      <w:r w:rsidRPr="0054141B">
        <w:rPr>
          <w:rFonts w:ascii="Times New Roman" w:eastAsia="Times New Roman" w:hAnsi="Times New Roman" w:cs="Times New Roman"/>
          <w:bCs/>
          <w:color w:val="333333"/>
          <w:sz w:val="24"/>
          <w:szCs w:val="24"/>
          <w:lang w:eastAsia="ru-RU"/>
        </w:rPr>
        <w:t>Сколько субъектов входят в состав РФ?</w:t>
      </w:r>
    </w:p>
    <w:p w:rsidR="0070534E" w:rsidRPr="0054141B" w:rsidRDefault="0070534E" w:rsidP="0070534E">
      <w:pPr>
        <w:pStyle w:val="a9"/>
        <w:numPr>
          <w:ilvl w:val="0"/>
          <w:numId w:val="11"/>
        </w:numPr>
        <w:spacing w:after="135" w:line="240" w:lineRule="auto"/>
        <w:ind w:left="-851" w:firstLine="284"/>
        <w:rPr>
          <w:rFonts w:ascii="Times New Roman" w:eastAsia="Times New Roman" w:hAnsi="Times New Roman" w:cs="Times New Roman"/>
          <w:bCs/>
          <w:color w:val="333333"/>
          <w:sz w:val="24"/>
          <w:szCs w:val="24"/>
          <w:lang w:eastAsia="ru-RU"/>
        </w:rPr>
      </w:pPr>
      <w:r w:rsidRPr="0054141B">
        <w:rPr>
          <w:rFonts w:ascii="Times New Roman" w:eastAsia="Times New Roman" w:hAnsi="Times New Roman" w:cs="Times New Roman"/>
          <w:bCs/>
          <w:color w:val="333333"/>
          <w:sz w:val="24"/>
          <w:szCs w:val="24"/>
          <w:lang w:eastAsia="ru-RU"/>
        </w:rPr>
        <w:t>В каком субъекте РФ живем мы свами?</w:t>
      </w:r>
    </w:p>
    <w:p w:rsidR="0070534E" w:rsidRPr="0054141B" w:rsidRDefault="0070534E" w:rsidP="0054141B">
      <w:pPr>
        <w:spacing w:after="135" w:line="240" w:lineRule="auto"/>
        <w:ind w:left="-851" w:firstLine="284"/>
        <w:rPr>
          <w:rFonts w:ascii="Times New Roman" w:eastAsia="Times New Roman" w:hAnsi="Times New Roman" w:cs="Times New Roman"/>
          <w:b/>
          <w:bCs/>
          <w:color w:val="333333"/>
          <w:sz w:val="24"/>
          <w:szCs w:val="24"/>
          <w:lang w:eastAsia="ru-RU"/>
        </w:rPr>
      </w:pPr>
      <w:r w:rsidRPr="0054141B">
        <w:rPr>
          <w:rFonts w:ascii="Times New Roman" w:eastAsia="Times New Roman" w:hAnsi="Times New Roman" w:cs="Times New Roman"/>
          <w:b/>
          <w:bCs/>
          <w:color w:val="333333"/>
          <w:sz w:val="24"/>
          <w:szCs w:val="24"/>
          <w:lang w:eastAsia="ru-RU"/>
        </w:rPr>
        <w:t>3.Мотивационыый момент.</w:t>
      </w:r>
    </w:p>
    <w:p w:rsidR="0099708E" w:rsidRPr="0054141B" w:rsidRDefault="0099708E" w:rsidP="0054141B">
      <w:pPr>
        <w:spacing w:after="0"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 Основным методом изучения географии является районирование.</w:t>
      </w:r>
    </w:p>
    <w:p w:rsidR="0099708E" w:rsidRPr="0054141B" w:rsidRDefault="0099708E" w:rsidP="0054141B">
      <w:pPr>
        <w:spacing w:after="0"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 Определите тему нашего урока.</w:t>
      </w:r>
    </w:p>
    <w:p w:rsidR="0099708E" w:rsidRPr="0054141B" w:rsidRDefault="0099708E" w:rsidP="0054141B">
      <w:pPr>
        <w:spacing w:after="0"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Запись темы урока в тетрадь.</w:t>
      </w:r>
    </w:p>
    <w:p w:rsidR="0099708E" w:rsidRPr="0054141B" w:rsidRDefault="0099708E" w:rsidP="0054141B">
      <w:pPr>
        <w:spacing w:after="0"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 xml:space="preserve">- Что такое районирование? </w:t>
      </w:r>
    </w:p>
    <w:p w:rsidR="0099708E" w:rsidRPr="0054141B" w:rsidRDefault="0099708E" w:rsidP="0054141B">
      <w:pPr>
        <w:spacing w:after="0"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 xml:space="preserve">- От какого слова оно произошло? </w:t>
      </w:r>
    </w:p>
    <w:p w:rsidR="0099708E" w:rsidRPr="0054141B" w:rsidRDefault="0099708E" w:rsidP="0054141B">
      <w:pPr>
        <w:spacing w:after="0"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 xml:space="preserve">- Что значит район? (Обсуждение в парах) </w:t>
      </w:r>
    </w:p>
    <w:p w:rsidR="0099708E" w:rsidRPr="0054141B" w:rsidRDefault="0099708E" w:rsidP="0054141B">
      <w:pPr>
        <w:spacing w:after="0"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 Какие цели и задачи вы ставите перед собой на сегодняшний урок географии? Дополните предложение: “Сегодня на уроке я хочу…”</w:t>
      </w:r>
    </w:p>
    <w:p w:rsidR="0099708E" w:rsidRPr="0054141B" w:rsidRDefault="0099708E" w:rsidP="0054141B">
      <w:pPr>
        <w:spacing w:after="0"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 Поделитесь своими мыслями вслух.</w:t>
      </w:r>
    </w:p>
    <w:p w:rsidR="0099708E" w:rsidRPr="0054141B" w:rsidRDefault="0099708E" w:rsidP="0054141B">
      <w:pPr>
        <w:spacing w:after="0"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 В ходе урока мы раскроем такие понятия, как “экономический район”, “отрасль специализации”, познакомимся с основными функциями и видами районирования.</w:t>
      </w:r>
    </w:p>
    <w:p w:rsidR="0099708E" w:rsidRPr="0054141B" w:rsidRDefault="0054141B" w:rsidP="0099708E">
      <w:pPr>
        <w:spacing w:after="135" w:line="240" w:lineRule="auto"/>
        <w:ind w:left="-851" w:firstLine="284"/>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eastAsia="ru-RU"/>
        </w:rPr>
        <w:t>4</w:t>
      </w:r>
      <w:r w:rsidR="0099708E" w:rsidRPr="0054141B">
        <w:rPr>
          <w:rFonts w:ascii="Times New Roman" w:eastAsia="Times New Roman" w:hAnsi="Times New Roman" w:cs="Times New Roman"/>
          <w:b/>
          <w:bCs/>
          <w:color w:val="333333"/>
          <w:sz w:val="24"/>
          <w:szCs w:val="24"/>
          <w:lang w:eastAsia="ru-RU"/>
        </w:rPr>
        <w:t>. Изучение нового материала.</w:t>
      </w:r>
    </w:p>
    <w:p w:rsidR="0099708E" w:rsidRPr="0054141B" w:rsidRDefault="0099708E" w:rsidP="0099708E">
      <w:pPr>
        <w:spacing w:after="135"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 xml:space="preserve">- Районирование – важнейший метод географии – единственной науки, для которой он является основным. Особенности и проблемы любой страны нельзя понять, не изучая её внутреннее территориальное разнообразие. Без глубокого изучения порайонных географических особенностей невозможно решение сложных проблем и самих районов, и страны в целом. </w:t>
      </w:r>
    </w:p>
    <w:p w:rsidR="0099708E" w:rsidRPr="0054141B" w:rsidRDefault="0099708E" w:rsidP="0099708E">
      <w:pPr>
        <w:spacing w:after="135"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w:t>
      </w:r>
      <w:r w:rsidRPr="0054141B">
        <w:rPr>
          <w:rFonts w:ascii="Times New Roman" w:eastAsia="Times New Roman" w:hAnsi="Times New Roman" w:cs="Times New Roman"/>
          <w:b/>
          <w:bCs/>
          <w:color w:val="333333"/>
          <w:sz w:val="24"/>
          <w:szCs w:val="24"/>
          <w:lang w:eastAsia="ru-RU"/>
        </w:rPr>
        <w:t xml:space="preserve"> Районирование</w:t>
      </w:r>
      <w:r w:rsidRPr="0054141B">
        <w:rPr>
          <w:rFonts w:ascii="Times New Roman" w:eastAsia="Times New Roman" w:hAnsi="Times New Roman" w:cs="Times New Roman"/>
          <w:color w:val="333333"/>
          <w:sz w:val="24"/>
          <w:szCs w:val="24"/>
          <w:lang w:eastAsia="ru-RU"/>
        </w:rPr>
        <w:t xml:space="preserve"> – деление страны на районы, отличающиеся друг от друга природными, экономическими, историческими особенностями, условиями жизни людей.</w:t>
      </w:r>
    </w:p>
    <w:p w:rsidR="0099708E" w:rsidRPr="0054141B" w:rsidRDefault="0099708E" w:rsidP="0099708E">
      <w:pPr>
        <w:spacing w:after="135"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-А с какой целью и для чего проводят районирование? (Дать учащимся возможность обсудить данный вопрос и сформулировать ответ.)</w:t>
      </w:r>
    </w:p>
    <w:p w:rsidR="0099708E" w:rsidRPr="0054141B" w:rsidRDefault="0099708E" w:rsidP="0099708E">
      <w:pPr>
        <w:spacing w:after="135"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 xml:space="preserve">- Районирование должно выполнять следующие функции: </w:t>
      </w:r>
    </w:p>
    <w:p w:rsidR="0099708E" w:rsidRPr="0054141B" w:rsidRDefault="0099708E" w:rsidP="0099708E">
      <w:pPr>
        <w:numPr>
          <w:ilvl w:val="0"/>
          <w:numId w:val="3"/>
        </w:numPr>
        <w:spacing w:before="100" w:beforeAutospacing="1" w:after="100" w:afterAutospacing="1"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упорядочивать информацию о территории;</w:t>
      </w:r>
    </w:p>
    <w:p w:rsidR="0099708E" w:rsidRPr="0054141B" w:rsidRDefault="0099708E" w:rsidP="0099708E">
      <w:pPr>
        <w:numPr>
          <w:ilvl w:val="0"/>
          <w:numId w:val="3"/>
        </w:numPr>
        <w:spacing w:before="100" w:beforeAutospacing="1" w:after="100" w:afterAutospacing="1"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синтезировать (объединять) информацию для её более глубокого понимания и выработки целостного представления о районах;</w:t>
      </w:r>
    </w:p>
    <w:p w:rsidR="0099708E" w:rsidRPr="0054141B" w:rsidRDefault="0099708E" w:rsidP="0070534E">
      <w:pPr>
        <w:numPr>
          <w:ilvl w:val="0"/>
          <w:numId w:val="3"/>
        </w:numPr>
        <w:spacing w:before="100" w:beforeAutospacing="1" w:after="100" w:afterAutospacing="1"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 xml:space="preserve">создавать “образ района”, как для лиц, принимающих решение, так и для всего населения страны. </w:t>
      </w:r>
    </w:p>
    <w:p w:rsidR="0099708E" w:rsidRPr="0054141B" w:rsidRDefault="0099708E" w:rsidP="0099708E">
      <w:pPr>
        <w:spacing w:after="135"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lastRenderedPageBreak/>
        <w:t xml:space="preserve">- Последняя функция важна для “самопознания страны”: </w:t>
      </w:r>
      <w:r w:rsidRPr="0054141B">
        <w:rPr>
          <w:rFonts w:ascii="Times New Roman" w:eastAsia="Times New Roman" w:hAnsi="Times New Roman" w:cs="Times New Roman"/>
          <w:b/>
          <w:bCs/>
          <w:i/>
          <w:iCs/>
          <w:color w:val="333333"/>
          <w:sz w:val="24"/>
          <w:szCs w:val="24"/>
          <w:lang w:eastAsia="ru-RU"/>
        </w:rPr>
        <w:t>народ любой страны должен представлять, в какой стране он живёт, а каждый житель – иметь хотя бы элементарное представление и о своём районе, и о других частях страны.</w:t>
      </w:r>
    </w:p>
    <w:p w:rsidR="0099708E" w:rsidRPr="0054141B" w:rsidRDefault="0099708E" w:rsidP="0099708E">
      <w:pPr>
        <w:spacing w:after="135"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 xml:space="preserve">- Какие группы районов вы можете назвать? По каким признакам они выделены? </w:t>
      </w:r>
    </w:p>
    <w:p w:rsidR="0099708E" w:rsidRPr="0054141B" w:rsidRDefault="0099708E" w:rsidP="0099708E">
      <w:pPr>
        <w:numPr>
          <w:ilvl w:val="0"/>
          <w:numId w:val="5"/>
        </w:numPr>
        <w:spacing w:before="100" w:beforeAutospacing="1" w:after="100" w:afterAutospacing="1"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Субъекты федерации – по национальному, территориальному, государственному устройству.</w:t>
      </w:r>
    </w:p>
    <w:p w:rsidR="0099708E" w:rsidRPr="0054141B" w:rsidRDefault="0099708E" w:rsidP="0099708E">
      <w:pPr>
        <w:numPr>
          <w:ilvl w:val="0"/>
          <w:numId w:val="5"/>
        </w:numPr>
        <w:spacing w:before="100" w:beforeAutospacing="1" w:after="100" w:afterAutospacing="1"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 xml:space="preserve">Природные зоны – по </w:t>
      </w:r>
      <w:proofErr w:type="gramStart"/>
      <w:r w:rsidRPr="0054141B">
        <w:rPr>
          <w:rFonts w:ascii="Times New Roman" w:eastAsia="Times New Roman" w:hAnsi="Times New Roman" w:cs="Times New Roman"/>
          <w:color w:val="333333"/>
          <w:sz w:val="24"/>
          <w:szCs w:val="24"/>
          <w:lang w:eastAsia="ru-RU"/>
        </w:rPr>
        <w:t>физико-географическому</w:t>
      </w:r>
      <w:proofErr w:type="gramEnd"/>
      <w:r w:rsidRPr="0054141B">
        <w:rPr>
          <w:rFonts w:ascii="Times New Roman" w:eastAsia="Times New Roman" w:hAnsi="Times New Roman" w:cs="Times New Roman"/>
          <w:color w:val="333333"/>
          <w:sz w:val="24"/>
          <w:szCs w:val="24"/>
          <w:lang w:eastAsia="ru-RU"/>
        </w:rPr>
        <w:t>.</w:t>
      </w:r>
    </w:p>
    <w:p w:rsidR="0099708E" w:rsidRPr="0054141B" w:rsidRDefault="0099708E" w:rsidP="0099708E">
      <w:pPr>
        <w:numPr>
          <w:ilvl w:val="0"/>
          <w:numId w:val="5"/>
        </w:numPr>
        <w:spacing w:before="100" w:beforeAutospacing="1" w:after="100" w:afterAutospacing="1"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Основная зона и зона Севера – по степени заселённости территории.</w:t>
      </w:r>
    </w:p>
    <w:p w:rsidR="0099708E" w:rsidRPr="0054141B" w:rsidRDefault="0099708E" w:rsidP="0099708E">
      <w:pPr>
        <w:numPr>
          <w:ilvl w:val="0"/>
          <w:numId w:val="5"/>
        </w:numPr>
        <w:spacing w:before="100" w:beforeAutospacing="1" w:after="100" w:afterAutospacing="1"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 xml:space="preserve">По степени благоприятности природных условий и жизни населения – благоприятные, неблагоприятные и экстремальные. </w:t>
      </w:r>
    </w:p>
    <w:p w:rsidR="0099708E" w:rsidRPr="0054141B" w:rsidRDefault="0099708E" w:rsidP="0099708E">
      <w:pPr>
        <w:spacing w:after="135"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 В России районирование проводится в соответствии с экономическими, национальными, административными принципами.</w:t>
      </w:r>
    </w:p>
    <w:p w:rsidR="0099708E" w:rsidRPr="0054141B" w:rsidRDefault="0099708E" w:rsidP="0099708E">
      <w:pPr>
        <w:spacing w:after="135"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 xml:space="preserve">- Для того чтобы начать изучение любой страны, её следует разделить на какие-то “естественные части” – районы. Особенно это важно при изучении таких больших стран, как Россия. В 8-м классе вы изучали природу России на основе деления её на физико-географические районы. Назовите эти районы. </w:t>
      </w:r>
      <w:proofErr w:type="gramStart"/>
      <w:r w:rsidRPr="0054141B">
        <w:rPr>
          <w:rFonts w:ascii="Times New Roman" w:eastAsia="Times New Roman" w:hAnsi="Times New Roman" w:cs="Times New Roman"/>
          <w:color w:val="333333"/>
          <w:sz w:val="24"/>
          <w:szCs w:val="24"/>
          <w:lang w:eastAsia="ru-RU"/>
        </w:rPr>
        <w:t>(Учащиеся перечисляют названия:</w:t>
      </w:r>
      <w:proofErr w:type="gramEnd"/>
      <w:r w:rsidRPr="0054141B">
        <w:rPr>
          <w:rFonts w:ascii="Times New Roman" w:eastAsia="Times New Roman" w:hAnsi="Times New Roman" w:cs="Times New Roman"/>
          <w:i/>
          <w:color w:val="333333"/>
          <w:sz w:val="24"/>
          <w:szCs w:val="24"/>
          <w:lang w:eastAsia="ru-RU"/>
        </w:rPr>
        <w:t xml:space="preserve"> </w:t>
      </w:r>
      <w:proofErr w:type="gramStart"/>
      <w:r w:rsidRPr="0054141B">
        <w:rPr>
          <w:rFonts w:ascii="Times New Roman" w:eastAsia="Times New Roman" w:hAnsi="Times New Roman" w:cs="Times New Roman"/>
          <w:i/>
          <w:color w:val="333333"/>
          <w:sz w:val="24"/>
          <w:szCs w:val="24"/>
          <w:lang w:eastAsia="ru-RU"/>
        </w:rPr>
        <w:t>Восточно-Европейская равнина, Урал, Кавказ, горы Южной Сибири, Западная Сибирь, Восточная Сибирь, Дальний Восток).</w:t>
      </w:r>
      <w:proofErr w:type="gramEnd"/>
    </w:p>
    <w:p w:rsidR="0099708E" w:rsidRPr="0054141B" w:rsidRDefault="0099708E" w:rsidP="0099708E">
      <w:pPr>
        <w:spacing w:after="135"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 xml:space="preserve">- Чем больше страна, тем труднее ею управлять из центра и тем важнее для неё разделение территории на части, каждая из которых обладает определённой самостоятельностью при решении местных вопросов, т.е. самоуправлением. Россия в разные периоды своей истории делилась на воеводства, наместничества, губернии, генерал-губернаторства и т.д. </w:t>
      </w:r>
    </w:p>
    <w:p w:rsidR="0099708E" w:rsidRPr="0054141B" w:rsidRDefault="0099708E" w:rsidP="0099708E">
      <w:pPr>
        <w:spacing w:after="135"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 А что лежит в основе деления страны на экономические районы?</w:t>
      </w:r>
    </w:p>
    <w:p w:rsidR="0099708E" w:rsidRPr="0054141B" w:rsidRDefault="0099708E" w:rsidP="0099708E">
      <w:pPr>
        <w:spacing w:after="135"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 xml:space="preserve">(В основе деления страны на экономические районы лежит географическое разделение труда, которое выражается в специализации территории) </w:t>
      </w:r>
    </w:p>
    <w:p w:rsidR="0099708E" w:rsidRPr="0054141B" w:rsidRDefault="0099708E" w:rsidP="0054141B">
      <w:pPr>
        <w:pStyle w:val="aa"/>
        <w:rPr>
          <w:rFonts w:ascii="Times New Roman" w:hAnsi="Times New Roman" w:cs="Times New Roman"/>
          <w:lang w:eastAsia="ru-RU"/>
        </w:rPr>
      </w:pPr>
      <w:r w:rsidRPr="0054141B">
        <w:rPr>
          <w:rFonts w:ascii="Times New Roman" w:hAnsi="Times New Roman" w:cs="Times New Roman"/>
          <w:lang w:eastAsia="ru-RU"/>
        </w:rPr>
        <w:t xml:space="preserve">- Какие правила надо соблюдать при выделении районов? </w:t>
      </w:r>
    </w:p>
    <w:p w:rsidR="0099708E" w:rsidRPr="0054141B" w:rsidRDefault="0099708E" w:rsidP="0054141B">
      <w:pPr>
        <w:pStyle w:val="aa"/>
        <w:rPr>
          <w:rFonts w:ascii="Times New Roman" w:hAnsi="Times New Roman" w:cs="Times New Roman"/>
          <w:lang w:eastAsia="ru-RU"/>
        </w:rPr>
      </w:pPr>
      <w:r w:rsidRPr="0054141B">
        <w:rPr>
          <w:rFonts w:ascii="Times New Roman" w:hAnsi="Times New Roman" w:cs="Times New Roman"/>
          <w:lang w:eastAsia="ru-RU"/>
        </w:rPr>
        <w:t>Территория одной области не может относиться к разным экономическим районам.</w:t>
      </w:r>
    </w:p>
    <w:p w:rsidR="0099708E" w:rsidRPr="0054141B" w:rsidRDefault="0099708E" w:rsidP="0054141B">
      <w:pPr>
        <w:pStyle w:val="aa"/>
        <w:rPr>
          <w:rFonts w:ascii="Times New Roman" w:hAnsi="Times New Roman" w:cs="Times New Roman"/>
          <w:lang w:eastAsia="ru-RU"/>
        </w:rPr>
      </w:pPr>
      <w:r w:rsidRPr="0054141B">
        <w:rPr>
          <w:rFonts w:ascii="Times New Roman" w:hAnsi="Times New Roman" w:cs="Times New Roman"/>
          <w:lang w:eastAsia="ru-RU"/>
        </w:rPr>
        <w:t xml:space="preserve">Ни одно национальное образование (республика, округ) не может быть разделено границами экономических районов. </w:t>
      </w:r>
    </w:p>
    <w:p w:rsidR="0054141B" w:rsidRPr="0054141B" w:rsidRDefault="0054141B" w:rsidP="0054141B">
      <w:pPr>
        <w:pStyle w:val="aa"/>
        <w:rPr>
          <w:rFonts w:ascii="Times New Roman" w:hAnsi="Times New Roman" w:cs="Times New Roman"/>
          <w:lang w:eastAsia="ru-RU"/>
        </w:rPr>
      </w:pPr>
      <w:r w:rsidRPr="0054141B">
        <w:rPr>
          <w:rFonts w:ascii="Times New Roman" w:hAnsi="Times New Roman" w:cs="Times New Roman"/>
          <w:lang w:eastAsia="ru-RU"/>
        </w:rPr>
        <w:t xml:space="preserve">                               ФИЗМИНУТКА</w:t>
      </w:r>
    </w:p>
    <w:p w:rsidR="0054141B" w:rsidRPr="0054141B" w:rsidRDefault="0054141B" w:rsidP="0054141B">
      <w:pPr>
        <w:pStyle w:val="aa"/>
        <w:rPr>
          <w:rFonts w:ascii="Times New Roman" w:hAnsi="Times New Roman" w:cs="Times New Roman"/>
          <w:b/>
          <w:lang w:eastAsia="ru-RU"/>
        </w:rPr>
      </w:pPr>
      <w:r w:rsidRPr="0054141B">
        <w:rPr>
          <w:rFonts w:ascii="Times New Roman" w:hAnsi="Times New Roman" w:cs="Times New Roman"/>
          <w:b/>
          <w:lang w:eastAsia="ru-RU"/>
        </w:rPr>
        <w:t xml:space="preserve">5.Закрепление </w:t>
      </w:r>
      <w:proofErr w:type="gramStart"/>
      <w:r w:rsidRPr="0054141B">
        <w:rPr>
          <w:rFonts w:ascii="Times New Roman" w:hAnsi="Times New Roman" w:cs="Times New Roman"/>
          <w:b/>
          <w:lang w:eastAsia="ru-RU"/>
        </w:rPr>
        <w:t>изученного</w:t>
      </w:r>
      <w:proofErr w:type="gramEnd"/>
      <w:r w:rsidRPr="0054141B">
        <w:rPr>
          <w:rFonts w:ascii="Times New Roman" w:hAnsi="Times New Roman" w:cs="Times New Roman"/>
          <w:b/>
          <w:lang w:eastAsia="ru-RU"/>
        </w:rPr>
        <w:t>.</w:t>
      </w:r>
    </w:p>
    <w:p w:rsidR="0099708E" w:rsidRPr="0054141B" w:rsidRDefault="0054141B" w:rsidP="0054141B">
      <w:pPr>
        <w:pStyle w:val="aa"/>
        <w:rPr>
          <w:lang w:eastAsia="ru-RU"/>
        </w:rPr>
      </w:pPr>
      <w:r w:rsidRPr="0054141B">
        <w:rPr>
          <w:rFonts w:ascii="Times New Roman" w:hAnsi="Times New Roman" w:cs="Times New Roman"/>
          <w:b/>
          <w:bCs/>
          <w:lang w:eastAsia="ru-RU"/>
        </w:rPr>
        <w:t>-</w:t>
      </w:r>
      <w:r w:rsidR="0099708E" w:rsidRPr="0054141B">
        <w:rPr>
          <w:rFonts w:ascii="Times New Roman" w:hAnsi="Times New Roman" w:cs="Times New Roman"/>
          <w:b/>
          <w:bCs/>
          <w:lang w:eastAsia="ru-RU"/>
        </w:rPr>
        <w:t>Работа по карте</w:t>
      </w:r>
      <w:r w:rsidR="0099708E" w:rsidRPr="0054141B">
        <w:rPr>
          <w:rFonts w:ascii="Times New Roman" w:hAnsi="Times New Roman" w:cs="Times New Roman"/>
          <w:lang w:eastAsia="ru-RU"/>
        </w:rPr>
        <w:t xml:space="preserve"> </w:t>
      </w:r>
      <w:r w:rsidR="0070534E" w:rsidRPr="0054141B">
        <w:rPr>
          <w:rFonts w:ascii="Times New Roman" w:hAnsi="Times New Roman" w:cs="Times New Roman"/>
          <w:b/>
          <w:bCs/>
          <w:lang w:eastAsia="ru-RU"/>
        </w:rPr>
        <w:t>«Районы Росс</w:t>
      </w:r>
      <w:proofErr w:type="gramStart"/>
      <w:r w:rsidR="0070534E" w:rsidRPr="0054141B">
        <w:rPr>
          <w:rFonts w:ascii="Times New Roman" w:hAnsi="Times New Roman" w:cs="Times New Roman"/>
          <w:b/>
          <w:bCs/>
          <w:lang w:eastAsia="ru-RU"/>
        </w:rPr>
        <w:t>и</w:t>
      </w:r>
      <w:r w:rsidR="0070534E" w:rsidRPr="0054141B">
        <w:rPr>
          <w:b/>
          <w:bCs/>
          <w:lang w:eastAsia="ru-RU"/>
        </w:rPr>
        <w:t>(</w:t>
      </w:r>
      <w:proofErr w:type="gramEnd"/>
      <w:r w:rsidR="0070534E" w:rsidRPr="0054141B">
        <w:rPr>
          <w:b/>
          <w:bCs/>
          <w:lang w:eastAsia="ru-RU"/>
        </w:rPr>
        <w:t xml:space="preserve"> стр.234)</w:t>
      </w:r>
      <w:r w:rsidR="0099708E" w:rsidRPr="0054141B">
        <w:rPr>
          <w:b/>
          <w:bCs/>
          <w:lang w:eastAsia="ru-RU"/>
        </w:rPr>
        <w:t xml:space="preserve">. </w:t>
      </w:r>
      <w:r w:rsidR="0099708E" w:rsidRPr="0054141B">
        <w:rPr>
          <w:lang w:eastAsia="ru-RU"/>
        </w:rPr>
        <w:t xml:space="preserve">(парная работа).Показать на карте экономические районы страны. </w:t>
      </w:r>
    </w:p>
    <w:p w:rsidR="0054141B" w:rsidRPr="0054141B" w:rsidRDefault="0070534E" w:rsidP="0054141B">
      <w:pPr>
        <w:spacing w:after="0" w:line="240" w:lineRule="auto"/>
        <w:ind w:left="-851" w:firstLine="284"/>
        <w:rPr>
          <w:rFonts w:ascii="Times New Roman" w:eastAsia="Times New Roman" w:hAnsi="Times New Roman" w:cs="Times New Roman"/>
          <w:color w:val="333333"/>
          <w:sz w:val="24"/>
          <w:szCs w:val="24"/>
          <w:lang w:eastAsia="ru-RU"/>
        </w:rPr>
      </w:pPr>
      <w:r w:rsidRPr="0054141B">
        <w:rPr>
          <w:rFonts w:ascii="Times New Roman" w:eastAsia="Times New Roman" w:hAnsi="Times New Roman" w:cs="Times New Roman"/>
          <w:color w:val="333333"/>
          <w:sz w:val="24"/>
          <w:szCs w:val="24"/>
          <w:lang w:eastAsia="ru-RU"/>
        </w:rPr>
        <w:t>Запись в тетрадь</w:t>
      </w:r>
      <w:proofErr w:type="gramStart"/>
      <w:r w:rsidRPr="0054141B">
        <w:rPr>
          <w:rFonts w:ascii="Times New Roman" w:eastAsia="Times New Roman" w:hAnsi="Times New Roman" w:cs="Times New Roman"/>
          <w:color w:val="333333"/>
          <w:sz w:val="24"/>
          <w:szCs w:val="24"/>
          <w:lang w:eastAsia="ru-RU"/>
        </w:rPr>
        <w:t>:</w:t>
      </w:r>
      <w:r w:rsidR="0099708E" w:rsidRPr="0054141B">
        <w:rPr>
          <w:rFonts w:ascii="Times New Roman" w:eastAsia="Times New Roman" w:hAnsi="Times New Roman" w:cs="Times New Roman"/>
          <w:color w:val="333333"/>
          <w:sz w:val="24"/>
          <w:szCs w:val="24"/>
          <w:lang w:eastAsia="ru-RU"/>
        </w:rPr>
        <w:t xml:space="preserve">. </w:t>
      </w:r>
      <w:proofErr w:type="gramEnd"/>
      <w:r w:rsidR="0099708E" w:rsidRPr="0054141B">
        <w:rPr>
          <w:rFonts w:ascii="Times New Roman" w:eastAsia="Times New Roman" w:hAnsi="Times New Roman" w:cs="Times New Roman"/>
          <w:color w:val="333333"/>
          <w:sz w:val="24"/>
          <w:szCs w:val="24"/>
          <w:lang w:eastAsia="ru-RU"/>
        </w:rPr>
        <w:t>Экономический район – это территория страны, состоящая из нескольких субъектов, которая отличается от других своей специализацией. В России выделено 11 экономических районов. Основой для деления страны на экономические районы является географическое разделение труда. Такое деление страны часто называют “госплановским”, т.к. эту схему районирования разработал Госплан. Это районирование используется проектными организациями, по нему сводится статистика.</w:t>
      </w:r>
    </w:p>
    <w:p w:rsidR="0054141B" w:rsidRPr="0054141B" w:rsidRDefault="0054141B" w:rsidP="0054141B">
      <w:pPr>
        <w:spacing w:after="0" w:line="240" w:lineRule="auto"/>
        <w:ind w:left="-851" w:firstLine="284"/>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w:t>
      </w:r>
      <w:r w:rsidRPr="0054141B">
        <w:rPr>
          <w:rFonts w:ascii="Times New Roman" w:eastAsia="Times New Roman" w:hAnsi="Times New Roman" w:cs="Times New Roman"/>
          <w:b/>
          <w:bCs/>
          <w:color w:val="333333"/>
          <w:sz w:val="24"/>
          <w:szCs w:val="24"/>
          <w:lang w:eastAsia="ru-RU"/>
        </w:rPr>
        <w:t>Устно выполнить задания№2-5. в учебнике на стр.11</w:t>
      </w:r>
    </w:p>
    <w:p w:rsidR="0054141B" w:rsidRPr="0054141B" w:rsidRDefault="0054141B" w:rsidP="0054141B">
      <w:pPr>
        <w:spacing w:after="0" w:line="240" w:lineRule="auto"/>
        <w:ind w:left="-851" w:firstLine="284"/>
        <w:rPr>
          <w:rFonts w:ascii="Times New Roman" w:eastAsia="Times New Roman" w:hAnsi="Times New Roman" w:cs="Times New Roman"/>
          <w:b/>
          <w:bCs/>
          <w:color w:val="333333"/>
          <w:sz w:val="24"/>
          <w:szCs w:val="24"/>
          <w:lang w:eastAsia="ru-RU"/>
        </w:rPr>
      </w:pPr>
      <w:r w:rsidRPr="0054141B">
        <w:rPr>
          <w:rFonts w:ascii="Times New Roman" w:eastAsia="Times New Roman" w:hAnsi="Times New Roman" w:cs="Times New Roman"/>
          <w:b/>
          <w:bCs/>
          <w:color w:val="333333"/>
          <w:sz w:val="24"/>
          <w:szCs w:val="24"/>
          <w:lang w:eastAsia="ru-RU"/>
        </w:rPr>
        <w:t>Рефлексия:</w:t>
      </w:r>
    </w:p>
    <w:p w:rsidR="0054141B" w:rsidRPr="0054141B" w:rsidRDefault="0054141B" w:rsidP="0054141B">
      <w:pPr>
        <w:spacing w:after="0" w:line="240" w:lineRule="auto"/>
        <w:ind w:left="-851" w:firstLine="284"/>
        <w:rPr>
          <w:rFonts w:ascii="Times New Roman" w:eastAsia="Times New Roman" w:hAnsi="Times New Roman" w:cs="Times New Roman"/>
          <w:bCs/>
          <w:color w:val="333333"/>
          <w:sz w:val="24"/>
          <w:szCs w:val="24"/>
          <w:lang w:eastAsia="ru-RU"/>
        </w:rPr>
      </w:pPr>
      <w:r w:rsidRPr="0054141B">
        <w:rPr>
          <w:rFonts w:ascii="Times New Roman" w:eastAsia="Times New Roman" w:hAnsi="Times New Roman" w:cs="Times New Roman"/>
          <w:bCs/>
          <w:color w:val="333333"/>
          <w:sz w:val="24"/>
          <w:szCs w:val="24"/>
          <w:lang w:eastAsia="ru-RU"/>
        </w:rPr>
        <w:t>Я узнал….</w:t>
      </w:r>
    </w:p>
    <w:p w:rsidR="0054141B" w:rsidRPr="0054141B" w:rsidRDefault="0054141B" w:rsidP="0054141B">
      <w:pPr>
        <w:spacing w:after="0" w:line="240" w:lineRule="auto"/>
        <w:ind w:left="-851" w:firstLine="284"/>
        <w:rPr>
          <w:rFonts w:ascii="Times New Roman" w:eastAsia="Times New Roman" w:hAnsi="Times New Roman" w:cs="Times New Roman"/>
          <w:bCs/>
          <w:color w:val="333333"/>
          <w:sz w:val="24"/>
          <w:szCs w:val="24"/>
          <w:lang w:eastAsia="ru-RU"/>
        </w:rPr>
      </w:pPr>
      <w:r w:rsidRPr="0054141B">
        <w:rPr>
          <w:rFonts w:ascii="Times New Roman" w:eastAsia="Times New Roman" w:hAnsi="Times New Roman" w:cs="Times New Roman"/>
          <w:bCs/>
          <w:color w:val="333333"/>
          <w:sz w:val="24"/>
          <w:szCs w:val="24"/>
          <w:lang w:eastAsia="ru-RU"/>
        </w:rPr>
        <w:t>Было интересно….</w:t>
      </w:r>
    </w:p>
    <w:p w:rsidR="0054141B" w:rsidRPr="0054141B" w:rsidRDefault="0054141B" w:rsidP="0054141B">
      <w:pPr>
        <w:spacing w:after="0" w:line="240" w:lineRule="auto"/>
        <w:ind w:left="-851" w:firstLine="284"/>
        <w:rPr>
          <w:rFonts w:ascii="Times New Roman" w:eastAsia="Times New Roman" w:hAnsi="Times New Roman" w:cs="Times New Roman"/>
          <w:bCs/>
          <w:color w:val="333333"/>
          <w:sz w:val="24"/>
          <w:szCs w:val="24"/>
          <w:lang w:eastAsia="ru-RU"/>
        </w:rPr>
      </w:pPr>
      <w:r w:rsidRPr="0054141B">
        <w:rPr>
          <w:rFonts w:ascii="Times New Roman" w:eastAsia="Times New Roman" w:hAnsi="Times New Roman" w:cs="Times New Roman"/>
          <w:bCs/>
          <w:color w:val="333333"/>
          <w:sz w:val="24"/>
          <w:szCs w:val="24"/>
          <w:lang w:eastAsia="ru-RU"/>
        </w:rPr>
        <w:t>Еще хочу узнать....</w:t>
      </w:r>
    </w:p>
    <w:p w:rsidR="0054141B" w:rsidRPr="0054141B" w:rsidRDefault="0054141B" w:rsidP="0054141B">
      <w:pPr>
        <w:spacing w:after="0" w:line="240" w:lineRule="auto"/>
        <w:ind w:left="-851" w:firstLine="284"/>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6</w:t>
      </w:r>
      <w:r w:rsidRPr="0054141B">
        <w:rPr>
          <w:rFonts w:ascii="Times New Roman" w:eastAsia="Times New Roman" w:hAnsi="Times New Roman" w:cs="Times New Roman"/>
          <w:b/>
          <w:bCs/>
          <w:color w:val="333333"/>
          <w:sz w:val="24"/>
          <w:szCs w:val="24"/>
          <w:lang w:eastAsia="ru-RU"/>
        </w:rPr>
        <w:t>.Домашнее задание</w:t>
      </w:r>
      <w:r>
        <w:rPr>
          <w:rFonts w:ascii="Times New Roman" w:eastAsia="Times New Roman" w:hAnsi="Times New Roman" w:cs="Times New Roman"/>
          <w:b/>
          <w:bCs/>
          <w:color w:val="333333"/>
          <w:sz w:val="24"/>
          <w:szCs w:val="24"/>
          <w:lang w:eastAsia="ru-RU"/>
        </w:rPr>
        <w:t>:</w:t>
      </w:r>
      <w:r w:rsidRPr="0054141B">
        <w:rPr>
          <w:rFonts w:ascii="Times New Roman" w:eastAsia="Times New Roman" w:hAnsi="Times New Roman" w:cs="Times New Roman"/>
          <w:b/>
          <w:bCs/>
          <w:color w:val="333333"/>
          <w:sz w:val="24"/>
          <w:szCs w:val="24"/>
          <w:lang w:eastAsia="ru-RU"/>
        </w:rPr>
        <w:t xml:space="preserve"> Параграф</w:t>
      </w:r>
      <w:proofErr w:type="gramStart"/>
      <w:r w:rsidRPr="0054141B">
        <w:rPr>
          <w:rFonts w:ascii="Times New Roman" w:eastAsia="Times New Roman" w:hAnsi="Times New Roman" w:cs="Times New Roman"/>
          <w:b/>
          <w:bCs/>
          <w:color w:val="333333"/>
          <w:sz w:val="24"/>
          <w:szCs w:val="24"/>
          <w:lang w:eastAsia="ru-RU"/>
        </w:rPr>
        <w:t>2</w:t>
      </w:r>
      <w:proofErr w:type="gramEnd"/>
      <w:r w:rsidRPr="0054141B">
        <w:rPr>
          <w:rFonts w:ascii="Times New Roman" w:eastAsia="Times New Roman" w:hAnsi="Times New Roman" w:cs="Times New Roman"/>
          <w:b/>
          <w:bCs/>
          <w:color w:val="333333"/>
          <w:sz w:val="24"/>
          <w:szCs w:val="24"/>
          <w:lang w:eastAsia="ru-RU"/>
        </w:rPr>
        <w:t xml:space="preserve">  читать №7 письменно.</w:t>
      </w:r>
    </w:p>
    <w:p w:rsidR="0099708E" w:rsidRPr="0054141B" w:rsidRDefault="0054141B" w:rsidP="0054141B">
      <w:pPr>
        <w:spacing w:after="0" w:line="240" w:lineRule="auto"/>
        <w:ind w:left="-851" w:firstLine="284"/>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7</w:t>
      </w:r>
      <w:r w:rsidR="0099708E" w:rsidRPr="0054141B">
        <w:rPr>
          <w:rFonts w:ascii="Times New Roman" w:eastAsia="Times New Roman" w:hAnsi="Times New Roman" w:cs="Times New Roman"/>
          <w:b/>
          <w:bCs/>
          <w:color w:val="333333"/>
          <w:sz w:val="24"/>
          <w:szCs w:val="24"/>
          <w:lang w:eastAsia="ru-RU"/>
        </w:rPr>
        <w:t xml:space="preserve">. Подведение итогов урока. </w:t>
      </w:r>
    </w:p>
    <w:p w:rsidR="00286DDC" w:rsidRDefault="00286DDC" w:rsidP="0054141B">
      <w:pPr>
        <w:spacing w:after="0"/>
        <w:ind w:left="-851" w:firstLine="284"/>
      </w:pPr>
    </w:p>
    <w:sectPr w:rsidR="00286DDC" w:rsidSect="0054141B">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D73"/>
    <w:multiLevelType w:val="hybridMultilevel"/>
    <w:tmpl w:val="5B4E2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AE6768"/>
    <w:multiLevelType w:val="multilevel"/>
    <w:tmpl w:val="B2CC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F71AB"/>
    <w:multiLevelType w:val="hybridMultilevel"/>
    <w:tmpl w:val="04966D64"/>
    <w:lvl w:ilvl="0" w:tplc="3628F05C">
      <w:start w:val="1"/>
      <w:numFmt w:val="decimal"/>
      <w:lvlText w:val="%1."/>
      <w:lvlJc w:val="left"/>
      <w:pPr>
        <w:tabs>
          <w:tab w:val="num" w:pos="720"/>
        </w:tabs>
        <w:ind w:left="720" w:hanging="360"/>
      </w:pPr>
    </w:lvl>
    <w:lvl w:ilvl="1" w:tplc="BC70B6A0" w:tentative="1">
      <w:start w:val="1"/>
      <w:numFmt w:val="decimal"/>
      <w:lvlText w:val="%2."/>
      <w:lvlJc w:val="left"/>
      <w:pPr>
        <w:tabs>
          <w:tab w:val="num" w:pos="1440"/>
        </w:tabs>
        <w:ind w:left="1440" w:hanging="360"/>
      </w:pPr>
    </w:lvl>
    <w:lvl w:ilvl="2" w:tplc="9404EA34" w:tentative="1">
      <w:start w:val="1"/>
      <w:numFmt w:val="decimal"/>
      <w:lvlText w:val="%3."/>
      <w:lvlJc w:val="left"/>
      <w:pPr>
        <w:tabs>
          <w:tab w:val="num" w:pos="2160"/>
        </w:tabs>
        <w:ind w:left="2160" w:hanging="360"/>
      </w:pPr>
    </w:lvl>
    <w:lvl w:ilvl="3" w:tplc="4D9829C4" w:tentative="1">
      <w:start w:val="1"/>
      <w:numFmt w:val="decimal"/>
      <w:lvlText w:val="%4."/>
      <w:lvlJc w:val="left"/>
      <w:pPr>
        <w:tabs>
          <w:tab w:val="num" w:pos="2880"/>
        </w:tabs>
        <w:ind w:left="2880" w:hanging="360"/>
      </w:pPr>
    </w:lvl>
    <w:lvl w:ilvl="4" w:tplc="916A0BB6" w:tentative="1">
      <w:start w:val="1"/>
      <w:numFmt w:val="decimal"/>
      <w:lvlText w:val="%5."/>
      <w:lvlJc w:val="left"/>
      <w:pPr>
        <w:tabs>
          <w:tab w:val="num" w:pos="3600"/>
        </w:tabs>
        <w:ind w:left="3600" w:hanging="360"/>
      </w:pPr>
    </w:lvl>
    <w:lvl w:ilvl="5" w:tplc="AE5C9D94" w:tentative="1">
      <w:start w:val="1"/>
      <w:numFmt w:val="decimal"/>
      <w:lvlText w:val="%6."/>
      <w:lvlJc w:val="left"/>
      <w:pPr>
        <w:tabs>
          <w:tab w:val="num" w:pos="4320"/>
        </w:tabs>
        <w:ind w:left="4320" w:hanging="360"/>
      </w:pPr>
    </w:lvl>
    <w:lvl w:ilvl="6" w:tplc="A8D68802" w:tentative="1">
      <w:start w:val="1"/>
      <w:numFmt w:val="decimal"/>
      <w:lvlText w:val="%7."/>
      <w:lvlJc w:val="left"/>
      <w:pPr>
        <w:tabs>
          <w:tab w:val="num" w:pos="5040"/>
        </w:tabs>
        <w:ind w:left="5040" w:hanging="360"/>
      </w:pPr>
    </w:lvl>
    <w:lvl w:ilvl="7" w:tplc="4984D3CA" w:tentative="1">
      <w:start w:val="1"/>
      <w:numFmt w:val="decimal"/>
      <w:lvlText w:val="%8."/>
      <w:lvlJc w:val="left"/>
      <w:pPr>
        <w:tabs>
          <w:tab w:val="num" w:pos="5760"/>
        </w:tabs>
        <w:ind w:left="5760" w:hanging="360"/>
      </w:pPr>
    </w:lvl>
    <w:lvl w:ilvl="8" w:tplc="778473B2" w:tentative="1">
      <w:start w:val="1"/>
      <w:numFmt w:val="decimal"/>
      <w:lvlText w:val="%9."/>
      <w:lvlJc w:val="left"/>
      <w:pPr>
        <w:tabs>
          <w:tab w:val="num" w:pos="6480"/>
        </w:tabs>
        <w:ind w:left="6480" w:hanging="360"/>
      </w:pPr>
    </w:lvl>
  </w:abstractNum>
  <w:abstractNum w:abstractNumId="3">
    <w:nsid w:val="0D9D7605"/>
    <w:multiLevelType w:val="multilevel"/>
    <w:tmpl w:val="FDD6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F8431B"/>
    <w:multiLevelType w:val="multilevel"/>
    <w:tmpl w:val="30E42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4B45FD"/>
    <w:multiLevelType w:val="multilevel"/>
    <w:tmpl w:val="8E46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C05382"/>
    <w:multiLevelType w:val="multilevel"/>
    <w:tmpl w:val="BF1C3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F1660F"/>
    <w:multiLevelType w:val="multilevel"/>
    <w:tmpl w:val="5204B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B24AA7"/>
    <w:multiLevelType w:val="multilevel"/>
    <w:tmpl w:val="4EA21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F77328"/>
    <w:multiLevelType w:val="multilevel"/>
    <w:tmpl w:val="4CA0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582289"/>
    <w:multiLevelType w:val="multilevel"/>
    <w:tmpl w:val="1CA8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0"/>
  </w:num>
  <w:num w:numId="4">
    <w:abstractNumId w:val="1"/>
  </w:num>
  <w:num w:numId="5">
    <w:abstractNumId w:val="6"/>
  </w:num>
  <w:num w:numId="6">
    <w:abstractNumId w:val="4"/>
  </w:num>
  <w:num w:numId="7">
    <w:abstractNumId w:val="8"/>
  </w:num>
  <w:num w:numId="8">
    <w:abstractNumId w:val="5"/>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9708E"/>
    <w:rsid w:val="00286DDC"/>
    <w:rsid w:val="0054141B"/>
    <w:rsid w:val="0070534E"/>
    <w:rsid w:val="0099708E"/>
    <w:rsid w:val="00B75FEF"/>
    <w:rsid w:val="00C76AEF"/>
    <w:rsid w:val="00F43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DDC"/>
  </w:style>
  <w:style w:type="paragraph" w:styleId="1">
    <w:name w:val="heading 1"/>
    <w:basedOn w:val="a"/>
    <w:link w:val="10"/>
    <w:uiPriority w:val="9"/>
    <w:qFormat/>
    <w:rsid w:val="0099708E"/>
    <w:pPr>
      <w:spacing w:before="270" w:after="135" w:line="240" w:lineRule="auto"/>
      <w:outlineLvl w:val="0"/>
    </w:pPr>
    <w:rPr>
      <w:rFonts w:ascii="inherit" w:eastAsia="Times New Roman" w:hAnsi="inherit" w:cs="Times New Roman"/>
      <w:kern w:val="36"/>
      <w:sz w:val="50"/>
      <w:szCs w:val="5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08E"/>
    <w:rPr>
      <w:rFonts w:ascii="inherit" w:eastAsia="Times New Roman" w:hAnsi="inherit" w:cs="Times New Roman"/>
      <w:kern w:val="36"/>
      <w:sz w:val="50"/>
      <w:szCs w:val="50"/>
      <w:lang w:eastAsia="ru-RU"/>
    </w:rPr>
  </w:style>
  <w:style w:type="character" w:styleId="a3">
    <w:name w:val="Hyperlink"/>
    <w:basedOn w:val="a0"/>
    <w:uiPriority w:val="99"/>
    <w:semiHidden/>
    <w:unhideWhenUsed/>
    <w:rsid w:val="0099708E"/>
    <w:rPr>
      <w:strike w:val="0"/>
      <w:dstrike w:val="0"/>
      <w:color w:val="008738"/>
      <w:u w:val="none"/>
      <w:effect w:val="none"/>
      <w:shd w:val="clear" w:color="auto" w:fill="auto"/>
    </w:rPr>
  </w:style>
  <w:style w:type="character" w:styleId="a4">
    <w:name w:val="Strong"/>
    <w:basedOn w:val="a0"/>
    <w:uiPriority w:val="22"/>
    <w:qFormat/>
    <w:rsid w:val="0099708E"/>
    <w:rPr>
      <w:b/>
      <w:bCs/>
    </w:rPr>
  </w:style>
  <w:style w:type="paragraph" w:styleId="a5">
    <w:name w:val="Normal (Web)"/>
    <w:basedOn w:val="a"/>
    <w:uiPriority w:val="99"/>
    <w:unhideWhenUsed/>
    <w:rsid w:val="0099708E"/>
    <w:pPr>
      <w:spacing w:after="135"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9708E"/>
    <w:rPr>
      <w:i/>
      <w:iCs/>
    </w:rPr>
  </w:style>
  <w:style w:type="paragraph" w:styleId="a7">
    <w:name w:val="Balloon Text"/>
    <w:basedOn w:val="a"/>
    <w:link w:val="a8"/>
    <w:uiPriority w:val="99"/>
    <w:semiHidden/>
    <w:unhideWhenUsed/>
    <w:rsid w:val="009970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708E"/>
    <w:rPr>
      <w:rFonts w:ascii="Tahoma" w:hAnsi="Tahoma" w:cs="Tahoma"/>
      <w:sz w:val="16"/>
      <w:szCs w:val="16"/>
    </w:rPr>
  </w:style>
  <w:style w:type="paragraph" w:styleId="a9">
    <w:name w:val="List Paragraph"/>
    <w:basedOn w:val="a"/>
    <w:uiPriority w:val="34"/>
    <w:qFormat/>
    <w:rsid w:val="0070534E"/>
    <w:pPr>
      <w:ind w:left="720"/>
      <w:contextualSpacing/>
    </w:pPr>
  </w:style>
  <w:style w:type="paragraph" w:styleId="aa">
    <w:name w:val="No Spacing"/>
    <w:uiPriority w:val="1"/>
    <w:qFormat/>
    <w:rsid w:val="005414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7597">
      <w:bodyDiv w:val="1"/>
      <w:marLeft w:val="0"/>
      <w:marRight w:val="0"/>
      <w:marTop w:val="0"/>
      <w:marBottom w:val="900"/>
      <w:divBdr>
        <w:top w:val="none" w:sz="0" w:space="0" w:color="auto"/>
        <w:left w:val="none" w:sz="0" w:space="0" w:color="auto"/>
        <w:bottom w:val="none" w:sz="0" w:space="0" w:color="auto"/>
        <w:right w:val="none" w:sz="0" w:space="0" w:color="auto"/>
      </w:divBdr>
      <w:divsChild>
        <w:div w:id="741147338">
          <w:marLeft w:val="0"/>
          <w:marRight w:val="0"/>
          <w:marTop w:val="0"/>
          <w:marBottom w:val="0"/>
          <w:divBdr>
            <w:top w:val="none" w:sz="0" w:space="0" w:color="auto"/>
            <w:left w:val="none" w:sz="0" w:space="0" w:color="auto"/>
            <w:bottom w:val="none" w:sz="0" w:space="0" w:color="auto"/>
            <w:right w:val="none" w:sz="0" w:space="0" w:color="auto"/>
          </w:divBdr>
          <w:divsChild>
            <w:div w:id="810445008">
              <w:marLeft w:val="-225"/>
              <w:marRight w:val="-225"/>
              <w:marTop w:val="0"/>
              <w:marBottom w:val="0"/>
              <w:divBdr>
                <w:top w:val="none" w:sz="0" w:space="0" w:color="auto"/>
                <w:left w:val="none" w:sz="0" w:space="0" w:color="auto"/>
                <w:bottom w:val="none" w:sz="0" w:space="0" w:color="auto"/>
                <w:right w:val="none" w:sz="0" w:space="0" w:color="auto"/>
              </w:divBdr>
              <w:divsChild>
                <w:div w:id="597298421">
                  <w:marLeft w:val="0"/>
                  <w:marRight w:val="0"/>
                  <w:marTop w:val="0"/>
                  <w:marBottom w:val="0"/>
                  <w:divBdr>
                    <w:top w:val="none" w:sz="0" w:space="0" w:color="auto"/>
                    <w:left w:val="none" w:sz="0" w:space="0" w:color="auto"/>
                    <w:bottom w:val="none" w:sz="0" w:space="0" w:color="auto"/>
                    <w:right w:val="none" w:sz="0" w:space="0" w:color="auto"/>
                  </w:divBdr>
                  <w:divsChild>
                    <w:div w:id="541401358">
                      <w:marLeft w:val="0"/>
                      <w:marRight w:val="4050"/>
                      <w:marTop w:val="0"/>
                      <w:marBottom w:val="0"/>
                      <w:divBdr>
                        <w:top w:val="none" w:sz="0" w:space="0" w:color="auto"/>
                        <w:left w:val="none" w:sz="0" w:space="0" w:color="auto"/>
                        <w:bottom w:val="none" w:sz="0" w:space="0" w:color="auto"/>
                        <w:right w:val="none" w:sz="0" w:space="0" w:color="auto"/>
                      </w:divBdr>
                      <w:divsChild>
                        <w:div w:id="1174691243">
                          <w:marLeft w:val="-225"/>
                          <w:marRight w:val="-225"/>
                          <w:marTop w:val="0"/>
                          <w:marBottom w:val="0"/>
                          <w:divBdr>
                            <w:top w:val="none" w:sz="0" w:space="0" w:color="auto"/>
                            <w:left w:val="none" w:sz="0" w:space="0" w:color="auto"/>
                            <w:bottom w:val="none" w:sz="0" w:space="0" w:color="auto"/>
                            <w:right w:val="none" w:sz="0" w:space="0" w:color="auto"/>
                          </w:divBdr>
                        </w:div>
                        <w:div w:id="119885656">
                          <w:blockQuote w:val="1"/>
                          <w:marLeft w:val="0"/>
                          <w:marRight w:val="0"/>
                          <w:marTop w:val="0"/>
                          <w:marBottom w:val="270"/>
                          <w:divBdr>
                            <w:top w:val="none" w:sz="0" w:space="0" w:color="auto"/>
                            <w:left w:val="single" w:sz="36" w:space="14" w:color="EEEEEE"/>
                            <w:bottom w:val="none" w:sz="0" w:space="0" w:color="auto"/>
                            <w:right w:val="none" w:sz="0" w:space="0" w:color="auto"/>
                          </w:divBdr>
                        </w:div>
                        <w:div w:id="1891333038">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769</Words>
  <Characters>4387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Зульфира</dc:creator>
  <cp:lastModifiedBy>RePack by Diakov</cp:lastModifiedBy>
  <cp:revision>3</cp:revision>
  <cp:lastPrinted>2018-09-09T18:28:00Z</cp:lastPrinted>
  <dcterms:created xsi:type="dcterms:W3CDTF">2018-09-09T18:28:00Z</dcterms:created>
  <dcterms:modified xsi:type="dcterms:W3CDTF">2019-09-10T17:18:00Z</dcterms:modified>
</cp:coreProperties>
</file>