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F3" w:rsidRPr="00B23EF3" w:rsidRDefault="00B23EF3" w:rsidP="00B23EF3">
      <w:pPr>
        <w:autoSpaceDE w:val="0"/>
        <w:autoSpaceDN w:val="0"/>
        <w:adjustRightInd w:val="0"/>
        <w:jc w:val="center"/>
        <w:rPr>
          <w:rFonts w:ascii="Arial" w:hAnsi="Arial" w:cs="Arial"/>
          <w:b/>
          <w:color w:val="FF0000"/>
          <w:sz w:val="32"/>
        </w:rPr>
      </w:pPr>
      <w:r w:rsidRPr="00B23EF3">
        <w:rPr>
          <w:rFonts w:ascii="Arial" w:hAnsi="Arial" w:cs="Arial"/>
          <w:b/>
          <w:color w:val="FF0000"/>
          <w:sz w:val="32"/>
        </w:rPr>
        <w:t>«Д</w:t>
      </w:r>
      <w:r>
        <w:rPr>
          <w:rFonts w:ascii="Arial" w:hAnsi="Arial" w:cs="Arial"/>
          <w:b/>
          <w:color w:val="FF0000"/>
          <w:sz w:val="32"/>
        </w:rPr>
        <w:t>орога</w:t>
      </w:r>
      <w:bookmarkStart w:id="0" w:name="_GoBack"/>
      <w:bookmarkEnd w:id="0"/>
      <w:r w:rsidRPr="00B23EF3">
        <w:rPr>
          <w:rFonts w:ascii="Arial" w:hAnsi="Arial" w:cs="Arial"/>
          <w:b/>
          <w:color w:val="FF0000"/>
          <w:sz w:val="32"/>
        </w:rPr>
        <w:t xml:space="preserve"> в четырнадцать шагов».</w:t>
      </w:r>
    </w:p>
    <w:p w:rsidR="00B23EF3" w:rsidRPr="002F4C40" w:rsidRDefault="00B23EF3" w:rsidP="00B23EF3">
      <w:pPr>
        <w:autoSpaceDE w:val="0"/>
        <w:autoSpaceDN w:val="0"/>
        <w:adjustRightInd w:val="0"/>
        <w:jc w:val="center"/>
        <w:rPr>
          <w:rFonts w:ascii="Arial" w:hAnsi="Arial" w:cs="Arial"/>
        </w:rPr>
      </w:pPr>
      <w:r>
        <w:rPr>
          <w:rFonts w:ascii="Arial" w:hAnsi="Arial" w:cs="Arial"/>
        </w:rPr>
        <w:t xml:space="preserve">Памятка для </w:t>
      </w:r>
      <w:proofErr w:type="gramStart"/>
      <w:r>
        <w:rPr>
          <w:rFonts w:ascii="Arial" w:hAnsi="Arial" w:cs="Arial"/>
        </w:rPr>
        <w:t>родителей</w:t>
      </w:r>
      <w:proofErr w:type="gramEnd"/>
      <w:r>
        <w:rPr>
          <w:rFonts w:ascii="Arial" w:hAnsi="Arial" w:cs="Arial"/>
        </w:rPr>
        <w:t xml:space="preserve"> имеющих учащихся с девиантным поведением</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1. Сохраняйте спокойствие и достоинство</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Найдите в себе силы для решения ситуации. Не нужно впадать в панику.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2. Разберитесь в ситуации</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Даже то, что ребенок совершил правонарушение и вам это известно, отнюдь не означает, что он — закоренелый преступник. Не спешите с категоричными выводами. Постарайтесь определиться, сумеете ли вы сами справиться с ситуацией или же вам необходимо обратиться за помощью к специалистам.</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3. Сохраните доверие ребенка к себе</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Поговорите со своим ребенком на равных. Отсутствие общения приводит к нарастанию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ребенком проблем. Вполне возможно, что ребенок ведет себя вызывающе, чтобы самоутвердиться, пережить жизненную драму.</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4. Узнайте как можно больше о том, что происходит с вашим ребенком</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Совершив противоправные действия, ребенок склонен обвинять в случившемся других,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5. Измените свое отношение к ребенку</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 xml:space="preserve">Случившееся должно заставить вас понять, что ваш ребенок— </w:t>
      </w:r>
      <w:proofErr w:type="gramStart"/>
      <w:r w:rsidRPr="002F4C40">
        <w:rPr>
          <w:rFonts w:ascii="Arial" w:hAnsi="Arial" w:cs="Arial"/>
        </w:rPr>
        <w:t>уж</w:t>
      </w:r>
      <w:proofErr w:type="gramEnd"/>
      <w:r w:rsidRPr="002F4C40">
        <w:rPr>
          <w:rFonts w:ascii="Arial" w:hAnsi="Arial" w:cs="Arial"/>
        </w:rPr>
        <w:t>е достаточно взрослый, чтобы отвечать за свои поступки.</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6. Не позволяйте собой манипулировать</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Будьте готовы встретить сопротивление со стороны ребенка, его раздражение, попытки вами манипулировать. Сюда могут присоединиться демонстративные попытки покончить с собой, чтобы вы своевременно его спасли и исполнили желание подростка.</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 xml:space="preserve">Введение </w:t>
      </w:r>
      <w:proofErr w:type="gramStart"/>
      <w:r w:rsidRPr="002F4C40">
        <w:rPr>
          <w:rFonts w:ascii="Arial" w:hAnsi="Arial" w:cs="Arial"/>
        </w:rPr>
        <w:t>ограничений</w:t>
      </w:r>
      <w:proofErr w:type="gramEnd"/>
      <w:r w:rsidRPr="002F4C40">
        <w:rPr>
          <w:rFonts w:ascii="Arial" w:hAnsi="Arial" w:cs="Arial"/>
        </w:rPr>
        <w:t xml:space="preserve"> в конце концов поможет подростку убедиться в том, что он вам небезразличен. А вы не забудьте подчеркнуть, что действуете так, любя и тревожась за него, и поступаете в его интересах.</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7. Не исправляйте за ребенка его ошибки</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нужных выводов, становится безответственным.</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8. Меньше говорите, а больше делайте</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 xml:space="preserve">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w:t>
      </w:r>
      <w:r w:rsidRPr="002F4C40">
        <w:rPr>
          <w:rFonts w:ascii="Arial" w:hAnsi="Arial" w:cs="Arial"/>
        </w:rPr>
        <w:lastRenderedPageBreak/>
        <w:t>слушает или делает вид, что слушает, практически не слыша ни единого вашего слова. Такое отношение формируется у ребенка потому, что вы не выполняете ни одного из своих «страшных» обещаний. Поэтому, выслушав очередные угрозы, он легко дает обещание исправиться, стать «нормальным» человеком. Обещать будет все, что угодно, т.к. не собирается ничего выполнять, давно перестав верить в реальность угроз. Ребенок считает вас своей собственностью, поэтому не ждет от вас никаких конкретных действий. Однако</w:t>
      </w:r>
      <w:proofErr w:type="gramStart"/>
      <w:r w:rsidRPr="002F4C40">
        <w:rPr>
          <w:rFonts w:ascii="Arial" w:hAnsi="Arial" w:cs="Arial"/>
        </w:rPr>
        <w:t>,</w:t>
      </w:r>
      <w:proofErr w:type="gramEnd"/>
      <w:r w:rsidRPr="002F4C40">
        <w:rPr>
          <w:rFonts w:ascii="Arial" w:hAnsi="Arial" w:cs="Arial"/>
        </w:rPr>
        <w:t xml:space="preserve"> когда вы выполняете свои обещания, он становится гораздо более управляемым и послушным.</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9. Приложите усилия, чтобы восстановить взаимопонимание с ребенком</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Обратитесь вместе с ребенком к психологу, психотерапевту, убедив в том, что эта помощь необходима и вам и ему. Специалист поможет выстроить новые взаимоотношения с вашим ребенком.</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10. Предоставьте ребенку возможность исправить свое поведение самостоятельно</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ошибки самостоятельно. Это трудно, но возможно. Поэтому дайте ребенку самому убедиться в этом.</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11. Не пускайте процесс на самотек</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Необходимо поддержать самостоятельные шаги ребенка к исправлению. Используйте любые возможности для моральной поддержки.</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12. Восстановите доверие к ребенку</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 xml:space="preserve">В первую очередь прекратите обсуждать уже </w:t>
      </w:r>
      <w:proofErr w:type="gramStart"/>
      <w:r w:rsidRPr="002F4C40">
        <w:rPr>
          <w:rFonts w:ascii="Arial" w:hAnsi="Arial" w:cs="Arial"/>
        </w:rPr>
        <w:t>произошедшее</w:t>
      </w:r>
      <w:proofErr w:type="gramEnd"/>
      <w:r w:rsidRPr="002F4C40">
        <w:rPr>
          <w:rFonts w:ascii="Arial" w:hAnsi="Arial" w:cs="Arial"/>
        </w:rPr>
        <w:t>. Не напоминайте ребенку о его проступке, т.к. навязчивые разговоры могут сыграть провокационную роль.</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13. Установите разумные границы контроля</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Конечно, вы не сразу успокоитесь, но не позволяйте страхам взять верх над благоразумием, не опускайтесь до обысков, осмотров ребенка, мелочного контроля за</w:t>
      </w:r>
      <w:r>
        <w:rPr>
          <w:rFonts w:ascii="Arial" w:hAnsi="Arial" w:cs="Arial"/>
        </w:rPr>
        <w:t xml:space="preserve"> </w:t>
      </w:r>
      <w:r w:rsidRPr="002F4C40">
        <w:rPr>
          <w:rFonts w:ascii="Arial" w:hAnsi="Arial" w:cs="Arial"/>
        </w:rPr>
        <w:t xml:space="preserve">каждым его шагом— </w:t>
      </w:r>
      <w:proofErr w:type="gramStart"/>
      <w:r w:rsidRPr="002F4C40">
        <w:rPr>
          <w:rFonts w:ascii="Arial" w:hAnsi="Arial" w:cs="Arial"/>
        </w:rPr>
        <w:t>эт</w:t>
      </w:r>
      <w:proofErr w:type="gramEnd"/>
      <w:r w:rsidRPr="002F4C40">
        <w:rPr>
          <w:rFonts w:ascii="Arial" w:hAnsi="Arial" w:cs="Arial"/>
        </w:rPr>
        <w:t>о не поможет, а только будет травмировать его.</w:t>
      </w:r>
    </w:p>
    <w:p w:rsidR="00B23EF3" w:rsidRPr="002F4C40" w:rsidRDefault="00B23EF3" w:rsidP="00B23EF3">
      <w:pPr>
        <w:autoSpaceDE w:val="0"/>
        <w:autoSpaceDN w:val="0"/>
        <w:adjustRightInd w:val="0"/>
        <w:jc w:val="both"/>
        <w:rPr>
          <w:rFonts w:ascii="Arial" w:hAnsi="Arial" w:cs="Arial"/>
          <w:b/>
          <w:bCs/>
        </w:rPr>
      </w:pPr>
      <w:r w:rsidRPr="002F4C40">
        <w:rPr>
          <w:rFonts w:ascii="Arial" w:hAnsi="Arial" w:cs="Arial"/>
          <w:b/>
          <w:bCs/>
        </w:rPr>
        <w:t>Шаг 14. Помогайте ребенку изменить жизнь к лучшему</w:t>
      </w:r>
    </w:p>
    <w:p w:rsidR="00B23EF3" w:rsidRPr="002F4C40" w:rsidRDefault="00B23EF3" w:rsidP="00B23EF3">
      <w:pPr>
        <w:autoSpaceDE w:val="0"/>
        <w:autoSpaceDN w:val="0"/>
        <w:adjustRightInd w:val="0"/>
        <w:jc w:val="both"/>
        <w:rPr>
          <w:rFonts w:ascii="Arial" w:hAnsi="Arial" w:cs="Arial"/>
        </w:rPr>
      </w:pPr>
      <w:r w:rsidRPr="002F4C40">
        <w:rPr>
          <w:rFonts w:ascii="Arial" w:hAnsi="Arial" w:cs="Arial"/>
        </w:rPr>
        <w:t>Постарайтесь найти время для общения и совместных занятий с подростком.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 Напоминайте им, что все плохое проходит.</w:t>
      </w:r>
    </w:p>
    <w:p w:rsidR="00CD3351" w:rsidRDefault="00CD3351"/>
    <w:sectPr w:rsidR="00CD3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D6"/>
    <w:rsid w:val="00B23EF3"/>
    <w:rsid w:val="00CD3351"/>
    <w:rsid w:val="00D27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4580</Characters>
  <Application>Microsoft Office Word</Application>
  <DocSecurity>0</DocSecurity>
  <Lines>38</Lines>
  <Paragraphs>10</Paragraphs>
  <ScaleCrop>false</ScaleCrop>
  <Company>Krokoz™</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2015-09-23T15:18:00Z</dcterms:created>
  <dcterms:modified xsi:type="dcterms:W3CDTF">2015-09-23T15:19:00Z</dcterms:modified>
</cp:coreProperties>
</file>